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A193559" w:rsidR="00024B30" w:rsidRDefault="008F0ED0">
      <w:pPr>
        <w:jc w:val="center"/>
        <w:rPr>
          <w:b/>
        </w:rPr>
      </w:pPr>
      <w:r>
        <w:rPr>
          <w:b/>
          <w:noProof/>
        </w:rPr>
        <w:drawing>
          <wp:inline distT="0" distB="0" distL="0" distR="0" wp14:anchorId="1EC6A422" wp14:editId="44451A92">
            <wp:extent cx="2190750" cy="1457325"/>
            <wp:effectExtent l="0" t="0" r="0" b="9525"/>
            <wp:docPr id="1" name="Picture 1" descr="A logo on a blu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n a blue background&#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p w14:paraId="00000002" w14:textId="0D4EC93E" w:rsidR="00024B30" w:rsidRDefault="00000000">
      <w:pPr>
        <w:spacing w:after="640"/>
        <w:jc w:val="center"/>
        <w:rPr>
          <w:b/>
        </w:rPr>
      </w:pPr>
      <w:r>
        <w:rPr>
          <w:b/>
        </w:rPr>
        <w:t xml:space="preserve">UC Tech Awards 2023 </w:t>
      </w:r>
      <w:r w:rsidR="008F0ED0">
        <w:rPr>
          <w:b/>
        </w:rPr>
        <w:t>Candidate</w:t>
      </w:r>
      <w:r>
        <w:rPr>
          <w:b/>
        </w:rPr>
        <w:br/>
      </w:r>
    </w:p>
    <w:p w14:paraId="5C8C98C7" w14:textId="43AE39D8" w:rsidR="008F0ED0" w:rsidRDefault="40985819" w:rsidP="008F0ED0">
      <w:r w:rsidRPr="40985819">
        <w:rPr>
          <w:b/>
          <w:bCs/>
        </w:rPr>
        <w:t xml:space="preserve">Category: </w:t>
      </w:r>
      <w:r>
        <w:t>INNOVATION</w:t>
      </w:r>
      <w:r w:rsidR="007F54D9">
        <w:t xml:space="preserve"> + OPERATIONAL EXCELLENCE</w:t>
      </w:r>
      <w:r w:rsidR="008F0ED0">
        <w:br/>
      </w:r>
      <w:r w:rsidRPr="40985819">
        <w:rPr>
          <w:b/>
          <w:bCs/>
        </w:rPr>
        <w:t xml:space="preserve">Name: </w:t>
      </w:r>
      <w:r>
        <w:t>MyUCSDHealth</w:t>
      </w:r>
      <w:r w:rsidR="008F0ED0">
        <w:br/>
      </w:r>
      <w:r w:rsidRPr="40985819">
        <w:rPr>
          <w:b/>
          <w:bCs/>
          <w:color w:val="000000" w:themeColor="text1"/>
        </w:rPr>
        <w:t>Number of people</w:t>
      </w:r>
      <w:r w:rsidRPr="40985819">
        <w:rPr>
          <w:color w:val="000000" w:themeColor="text1"/>
        </w:rPr>
        <w:t>: (8 + other form MyChart Team and Web Team)</w:t>
      </w:r>
      <w:r w:rsidR="008F0ED0">
        <w:br/>
      </w:r>
      <w:r w:rsidRPr="40985819">
        <w:rPr>
          <w:b/>
          <w:bCs/>
          <w:color w:val="000000" w:themeColor="text1"/>
        </w:rPr>
        <w:t xml:space="preserve">Location: </w:t>
      </w:r>
      <w:r w:rsidRPr="40985819">
        <w:rPr>
          <w:color w:val="000000" w:themeColor="text1"/>
        </w:rPr>
        <w:t>UC San Diego - Health</w:t>
      </w:r>
    </w:p>
    <w:p w14:paraId="4BA125DB" w14:textId="18CE00AF" w:rsidR="008F0ED0" w:rsidRDefault="008F0ED0" w:rsidP="008F0ED0">
      <w:pPr>
        <w:spacing w:after="640"/>
        <w:rPr>
          <w:b/>
        </w:rPr>
      </w:pPr>
    </w:p>
    <w:p w14:paraId="00000004" w14:textId="77777777" w:rsidR="00024B30" w:rsidRDefault="00000000">
      <w:pPr>
        <w:numPr>
          <w:ilvl w:val="0"/>
          <w:numId w:val="1"/>
        </w:numPr>
      </w:pPr>
      <w:r>
        <w:rPr>
          <w:b/>
        </w:rPr>
        <w:t>Person submitting the application/nomination</w:t>
      </w:r>
    </w:p>
    <w:p w14:paraId="649B7D11" w14:textId="1CAD1D26" w:rsidR="004C2615" w:rsidRDefault="004C2615" w:rsidP="008F0ED0">
      <w:pPr>
        <w:numPr>
          <w:ilvl w:val="1"/>
          <w:numId w:val="1"/>
        </w:numPr>
      </w:pPr>
      <w:r>
        <w:t>Benyam Alemu Sood</w:t>
      </w:r>
      <w:r w:rsidR="008F0ED0">
        <w:t xml:space="preserve">, </w:t>
      </w:r>
      <w:r>
        <w:t>Mobile Applications Developer</w:t>
      </w:r>
      <w:r w:rsidR="008F0ED0">
        <w:t xml:space="preserve">, </w:t>
      </w:r>
      <w:r>
        <w:t>Department of Information Services</w:t>
      </w:r>
      <w:r w:rsidR="008F0ED0">
        <w:t xml:space="preserve">, </w:t>
      </w:r>
      <w:r>
        <w:t>Staff</w:t>
      </w:r>
    </w:p>
    <w:p w14:paraId="00000006" w14:textId="123924F1" w:rsidR="00024B30" w:rsidRDefault="00000000">
      <w:pPr>
        <w:numPr>
          <w:ilvl w:val="1"/>
          <w:numId w:val="1"/>
        </w:numPr>
      </w:pPr>
      <w:r>
        <w:rPr>
          <w:b/>
        </w:rPr>
        <w:t>Email address:</w:t>
      </w:r>
      <w:r w:rsidR="004C2615">
        <w:rPr>
          <w:b/>
        </w:rPr>
        <w:t xml:space="preserve"> </w:t>
      </w:r>
      <w:hyperlink r:id="rId8" w:history="1">
        <w:r w:rsidR="004C2615" w:rsidRPr="004C2615">
          <w:rPr>
            <w:rStyle w:val="Hyperlink"/>
            <w:bCs/>
          </w:rPr>
          <w:t>balemu@health.ucsd.edu</w:t>
        </w:r>
      </w:hyperlink>
      <w:r w:rsidR="004C2615">
        <w:rPr>
          <w:b/>
        </w:rPr>
        <w:t xml:space="preserve"> </w:t>
      </w:r>
    </w:p>
    <w:p w14:paraId="00000007" w14:textId="7D0D1F7E" w:rsidR="00024B30" w:rsidRDefault="00000000">
      <w:pPr>
        <w:numPr>
          <w:ilvl w:val="1"/>
          <w:numId w:val="1"/>
        </w:numPr>
        <w:rPr>
          <w:b/>
        </w:rPr>
      </w:pPr>
      <w:r>
        <w:rPr>
          <w:b/>
        </w:rPr>
        <w:t>The name of your organization:</w:t>
      </w:r>
      <w:r>
        <w:t xml:space="preserve"> </w:t>
      </w:r>
      <w:r w:rsidR="004C2615">
        <w:t>UC San Diego Health</w:t>
      </w:r>
    </w:p>
    <w:p w14:paraId="00000008" w14:textId="77777777" w:rsidR="00024B30" w:rsidRDefault="00024B30">
      <w:pPr>
        <w:ind w:left="720"/>
        <w:rPr>
          <w:b/>
        </w:rPr>
      </w:pPr>
    </w:p>
    <w:p w14:paraId="00000009" w14:textId="0B565780" w:rsidR="00024B30" w:rsidRDefault="00000000">
      <w:pPr>
        <w:numPr>
          <w:ilvl w:val="0"/>
          <w:numId w:val="1"/>
        </w:numPr>
      </w:pPr>
      <w:r>
        <w:rPr>
          <w:b/>
        </w:rPr>
        <w:t xml:space="preserve">Award category </w:t>
      </w:r>
      <w:r w:rsidR="004C2615">
        <w:rPr>
          <w:b/>
        </w:rPr>
        <w:t xml:space="preserve">– </w:t>
      </w:r>
      <w:r w:rsidR="008F0ED0">
        <w:t>INNOVATION</w:t>
      </w:r>
    </w:p>
    <w:p w14:paraId="0000000A" w14:textId="77777777" w:rsidR="00024B30" w:rsidRDefault="00024B30">
      <w:pPr>
        <w:ind w:left="720"/>
      </w:pPr>
    </w:p>
    <w:p w14:paraId="0000000B" w14:textId="5A16611F" w:rsidR="00024B30" w:rsidRDefault="00000000">
      <w:pPr>
        <w:numPr>
          <w:ilvl w:val="0"/>
          <w:numId w:val="1"/>
        </w:numPr>
      </w:pPr>
      <w:r>
        <w:rPr>
          <w:b/>
        </w:rPr>
        <w:t>Name of person, name of the team, or name of the project to receive the award</w:t>
      </w:r>
      <w:r w:rsidR="00214D95">
        <w:t xml:space="preserve"> </w:t>
      </w:r>
      <w:r w:rsidR="004C2615">
        <w:t>– Benyam Alemu Sood, Jeff</w:t>
      </w:r>
      <w:r w:rsidR="00214D95">
        <w:t>rey</w:t>
      </w:r>
      <w:r w:rsidR="004C2615">
        <w:t xml:space="preserve"> Engel, Marc </w:t>
      </w:r>
      <w:r w:rsidR="004C2615">
        <w:rPr>
          <w:color w:val="000000"/>
        </w:rPr>
        <w:t>Sylwestrzak, MyChart Team and Web Team</w:t>
      </w:r>
    </w:p>
    <w:p w14:paraId="0000000C" w14:textId="77777777" w:rsidR="00024B30" w:rsidRDefault="00024B30">
      <w:pPr>
        <w:ind w:left="720"/>
      </w:pPr>
    </w:p>
    <w:p w14:paraId="0000000D" w14:textId="6E2E952A" w:rsidR="00024B30" w:rsidRDefault="00000000">
      <w:pPr>
        <w:numPr>
          <w:ilvl w:val="0"/>
          <w:numId w:val="1"/>
        </w:numPr>
      </w:pPr>
      <w:r>
        <w:rPr>
          <w:b/>
        </w:rPr>
        <w:t xml:space="preserve">All project team members </w:t>
      </w:r>
    </w:p>
    <w:p w14:paraId="1128A308" w14:textId="77777777" w:rsidR="00214D95" w:rsidRDefault="00214D95" w:rsidP="004C2615"/>
    <w:p w14:paraId="34349234" w14:textId="1B70EDD0" w:rsidR="004C2615" w:rsidRDefault="004C2615" w:rsidP="004C2615">
      <w:r>
        <w:t xml:space="preserve">ALL below are </w:t>
      </w:r>
      <w:r>
        <w:rPr>
          <w:b/>
          <w:bCs/>
        </w:rPr>
        <w:t>Staff</w:t>
      </w:r>
      <w:r>
        <w:t>, from UC San Diego Health, Department of Information Services</w:t>
      </w:r>
    </w:p>
    <w:p w14:paraId="150008A8" w14:textId="77777777" w:rsidR="00214D95" w:rsidRDefault="00214D95" w:rsidP="004C2615"/>
    <w:tbl>
      <w:tblPr>
        <w:tblStyle w:val="TableGrid"/>
        <w:tblW w:w="9625" w:type="dxa"/>
        <w:tblLook w:val="04A0" w:firstRow="1" w:lastRow="0" w:firstColumn="1" w:lastColumn="0" w:noHBand="0" w:noVBand="1"/>
      </w:tblPr>
      <w:tblGrid>
        <w:gridCol w:w="2335"/>
        <w:gridCol w:w="3200"/>
        <w:gridCol w:w="4090"/>
      </w:tblGrid>
      <w:tr w:rsidR="00214D95" w14:paraId="19B6DE70" w14:textId="77777777" w:rsidTr="00214D95">
        <w:tc>
          <w:tcPr>
            <w:tcW w:w="2335" w:type="dxa"/>
          </w:tcPr>
          <w:p w14:paraId="0E91A501" w14:textId="2463D16F" w:rsidR="00214D95" w:rsidRPr="00214D95" w:rsidRDefault="00214D95" w:rsidP="004C2615">
            <w:pPr>
              <w:rPr>
                <w:b/>
                <w:bCs/>
                <w:color w:val="000000"/>
              </w:rPr>
            </w:pPr>
            <w:r>
              <w:rPr>
                <w:b/>
                <w:bCs/>
                <w:color w:val="000000"/>
              </w:rPr>
              <w:t>Name:</w:t>
            </w:r>
          </w:p>
        </w:tc>
        <w:tc>
          <w:tcPr>
            <w:tcW w:w="3200" w:type="dxa"/>
          </w:tcPr>
          <w:p w14:paraId="0473D33C" w14:textId="773D73D8" w:rsidR="00214D95" w:rsidRPr="00214D95" w:rsidRDefault="00214D95" w:rsidP="004C2615">
            <w:pPr>
              <w:rPr>
                <w:b/>
                <w:bCs/>
                <w:color w:val="000000"/>
              </w:rPr>
            </w:pPr>
            <w:r w:rsidRPr="00214D95">
              <w:rPr>
                <w:b/>
                <w:bCs/>
                <w:color w:val="000000"/>
              </w:rPr>
              <w:t>Title:</w:t>
            </w:r>
          </w:p>
        </w:tc>
        <w:tc>
          <w:tcPr>
            <w:tcW w:w="4090" w:type="dxa"/>
          </w:tcPr>
          <w:p w14:paraId="6A7B5D4A" w14:textId="05177A55" w:rsidR="00214D95" w:rsidRPr="00214D95" w:rsidRDefault="00214D95" w:rsidP="004C2615">
            <w:pPr>
              <w:rPr>
                <w:b/>
                <w:bCs/>
                <w:color w:val="000000"/>
              </w:rPr>
            </w:pPr>
            <w:r w:rsidRPr="00214D95">
              <w:rPr>
                <w:b/>
                <w:bCs/>
                <w:color w:val="000000"/>
              </w:rPr>
              <w:t>Email address:</w:t>
            </w:r>
          </w:p>
        </w:tc>
      </w:tr>
      <w:tr w:rsidR="00214D95" w14:paraId="1AC7E335" w14:textId="77777777" w:rsidTr="00214D95">
        <w:tc>
          <w:tcPr>
            <w:tcW w:w="2335" w:type="dxa"/>
          </w:tcPr>
          <w:p w14:paraId="35548F85" w14:textId="339B2544" w:rsidR="00214D95" w:rsidRDefault="00214D95" w:rsidP="004C2615">
            <w:r>
              <w:rPr>
                <w:color w:val="000000"/>
              </w:rPr>
              <w:t>Benyam Alemu Sood</w:t>
            </w:r>
          </w:p>
        </w:tc>
        <w:tc>
          <w:tcPr>
            <w:tcW w:w="3200" w:type="dxa"/>
          </w:tcPr>
          <w:p w14:paraId="0812BC95" w14:textId="04DF613A" w:rsidR="00214D95" w:rsidRDefault="00214D95" w:rsidP="004C2615">
            <w:r>
              <w:rPr>
                <w:color w:val="000000"/>
              </w:rPr>
              <w:t>Mobile Applications Developer</w:t>
            </w:r>
          </w:p>
        </w:tc>
        <w:tc>
          <w:tcPr>
            <w:tcW w:w="4090" w:type="dxa"/>
          </w:tcPr>
          <w:p w14:paraId="51D95CBF" w14:textId="1BD16596" w:rsidR="00214D95" w:rsidRDefault="00000000" w:rsidP="004C2615">
            <w:hyperlink r:id="rId9" w:history="1">
              <w:r w:rsidR="00214D95" w:rsidRPr="003E0A86">
                <w:rPr>
                  <w:rStyle w:val="Hyperlink"/>
                </w:rPr>
                <w:t>balemu@health.ucsd.edu</w:t>
              </w:r>
            </w:hyperlink>
          </w:p>
        </w:tc>
      </w:tr>
      <w:tr w:rsidR="00214D95" w14:paraId="205CF129" w14:textId="77777777" w:rsidTr="00214D95">
        <w:tc>
          <w:tcPr>
            <w:tcW w:w="2335" w:type="dxa"/>
          </w:tcPr>
          <w:p w14:paraId="02C5E78F" w14:textId="642624C5" w:rsidR="00214D95" w:rsidRDefault="00214D95" w:rsidP="004C2615">
            <w:r>
              <w:rPr>
                <w:color w:val="000000"/>
              </w:rPr>
              <w:t>Jeffrey Engel</w:t>
            </w:r>
          </w:p>
        </w:tc>
        <w:tc>
          <w:tcPr>
            <w:tcW w:w="3200" w:type="dxa"/>
          </w:tcPr>
          <w:p w14:paraId="7D510AA0" w14:textId="242F2F58" w:rsidR="00214D95" w:rsidRDefault="00214D95" w:rsidP="004C2615">
            <w:r>
              <w:rPr>
                <w:color w:val="000000"/>
              </w:rPr>
              <w:t>Applications Programmer</w:t>
            </w:r>
          </w:p>
        </w:tc>
        <w:tc>
          <w:tcPr>
            <w:tcW w:w="4090" w:type="dxa"/>
          </w:tcPr>
          <w:p w14:paraId="29118661" w14:textId="4C60F0E6" w:rsidR="00214D95" w:rsidRDefault="00000000" w:rsidP="004C2615">
            <w:hyperlink r:id="rId10" w:history="1">
              <w:r w:rsidR="00214D95" w:rsidRPr="003E0A86">
                <w:rPr>
                  <w:rStyle w:val="Hyperlink"/>
                </w:rPr>
                <w:t>jeengel@health.ucsd.edu</w:t>
              </w:r>
            </w:hyperlink>
          </w:p>
        </w:tc>
      </w:tr>
      <w:tr w:rsidR="00214D95" w14:paraId="6C0A1DB3" w14:textId="77777777" w:rsidTr="00214D95">
        <w:tc>
          <w:tcPr>
            <w:tcW w:w="2335" w:type="dxa"/>
          </w:tcPr>
          <w:p w14:paraId="0164173D" w14:textId="619FB32B" w:rsidR="00214D95" w:rsidRDefault="00214D95" w:rsidP="004C2615">
            <w:r>
              <w:rPr>
                <w:color w:val="000000"/>
              </w:rPr>
              <w:t>Brittany Partridge</w:t>
            </w:r>
          </w:p>
        </w:tc>
        <w:tc>
          <w:tcPr>
            <w:tcW w:w="3200" w:type="dxa"/>
          </w:tcPr>
          <w:p w14:paraId="77DC2E5D" w14:textId="485EA1E2" w:rsidR="00214D95" w:rsidRDefault="00214D95" w:rsidP="004C2615">
            <w:r>
              <w:rPr>
                <w:color w:val="000000"/>
              </w:rPr>
              <w:t>Virtual Care, Technical Lead</w:t>
            </w:r>
          </w:p>
        </w:tc>
        <w:tc>
          <w:tcPr>
            <w:tcW w:w="4090" w:type="dxa"/>
          </w:tcPr>
          <w:p w14:paraId="54EB9042" w14:textId="4604295F" w:rsidR="00214D95" w:rsidRDefault="00000000" w:rsidP="004C2615">
            <w:hyperlink r:id="rId11" w:history="1">
              <w:r w:rsidR="00214D95" w:rsidRPr="003E0A86">
                <w:rPr>
                  <w:rStyle w:val="Hyperlink"/>
                </w:rPr>
                <w:t>bspartridge@health.ucsd.edu</w:t>
              </w:r>
            </w:hyperlink>
          </w:p>
        </w:tc>
      </w:tr>
      <w:tr w:rsidR="00214D95" w14:paraId="7477DB55" w14:textId="77777777" w:rsidTr="00214D95">
        <w:tc>
          <w:tcPr>
            <w:tcW w:w="2335" w:type="dxa"/>
          </w:tcPr>
          <w:p w14:paraId="5B22412E" w14:textId="72BAA7E6" w:rsidR="00214D95" w:rsidRDefault="00214D95" w:rsidP="004C2615">
            <w:r>
              <w:rPr>
                <w:color w:val="000000"/>
              </w:rPr>
              <w:t>Kimberly Noumi</w:t>
            </w:r>
          </w:p>
        </w:tc>
        <w:tc>
          <w:tcPr>
            <w:tcW w:w="3200" w:type="dxa"/>
          </w:tcPr>
          <w:p w14:paraId="4C2B63F1" w14:textId="1DF7890F" w:rsidR="00214D95" w:rsidRDefault="00214D95" w:rsidP="004C2615">
            <w:r>
              <w:rPr>
                <w:color w:val="000000"/>
              </w:rPr>
              <w:t>Manager of Ancillary Applications</w:t>
            </w:r>
          </w:p>
        </w:tc>
        <w:tc>
          <w:tcPr>
            <w:tcW w:w="4090" w:type="dxa"/>
          </w:tcPr>
          <w:p w14:paraId="37A5F369" w14:textId="54BED526" w:rsidR="00214D95" w:rsidRDefault="00000000" w:rsidP="004C2615">
            <w:hyperlink r:id="rId12" w:history="1">
              <w:r w:rsidR="00214D95" w:rsidRPr="003E0A86">
                <w:rPr>
                  <w:rStyle w:val="Hyperlink"/>
                </w:rPr>
                <w:t>knoumi@health.ucsd.edu</w:t>
              </w:r>
            </w:hyperlink>
          </w:p>
        </w:tc>
      </w:tr>
      <w:tr w:rsidR="00214D95" w14:paraId="1BC69A51" w14:textId="77777777" w:rsidTr="00214D95">
        <w:tc>
          <w:tcPr>
            <w:tcW w:w="2335" w:type="dxa"/>
          </w:tcPr>
          <w:p w14:paraId="35264411" w14:textId="383AB729" w:rsidR="00214D95" w:rsidRDefault="00214D95" w:rsidP="004C2615">
            <w:r>
              <w:rPr>
                <w:color w:val="000000"/>
              </w:rPr>
              <w:t>Derrick Edwards</w:t>
            </w:r>
          </w:p>
        </w:tc>
        <w:tc>
          <w:tcPr>
            <w:tcW w:w="3200" w:type="dxa"/>
          </w:tcPr>
          <w:p w14:paraId="180E0124" w14:textId="0E0619F9" w:rsidR="00214D95" w:rsidRDefault="00214D95" w:rsidP="004C2615">
            <w:r>
              <w:rPr>
                <w:color w:val="000000"/>
              </w:rPr>
              <w:t>Interim Manager of Web Team</w:t>
            </w:r>
          </w:p>
        </w:tc>
        <w:tc>
          <w:tcPr>
            <w:tcW w:w="4090" w:type="dxa"/>
          </w:tcPr>
          <w:p w14:paraId="6C4E880F" w14:textId="2F5D2B8A" w:rsidR="00214D95" w:rsidRDefault="00000000" w:rsidP="004C2615">
            <w:hyperlink r:id="rId13" w:history="1">
              <w:r w:rsidR="00214D95" w:rsidRPr="003E0A86">
                <w:rPr>
                  <w:rStyle w:val="Hyperlink"/>
                </w:rPr>
                <w:t>dpedwards@health.ucsd.edu</w:t>
              </w:r>
            </w:hyperlink>
          </w:p>
        </w:tc>
      </w:tr>
      <w:tr w:rsidR="00214D95" w14:paraId="12CDEFA3" w14:textId="77777777" w:rsidTr="00214D95">
        <w:tc>
          <w:tcPr>
            <w:tcW w:w="2335" w:type="dxa"/>
          </w:tcPr>
          <w:p w14:paraId="2D1ADA70" w14:textId="1BD796F8" w:rsidR="00214D95" w:rsidRDefault="00214D95" w:rsidP="004C2615">
            <w:r>
              <w:rPr>
                <w:color w:val="000000"/>
              </w:rPr>
              <w:t>Marc Sylwestrzak</w:t>
            </w:r>
          </w:p>
        </w:tc>
        <w:tc>
          <w:tcPr>
            <w:tcW w:w="3200" w:type="dxa"/>
          </w:tcPr>
          <w:p w14:paraId="7A3AB953" w14:textId="5C82CCE1" w:rsidR="00214D95" w:rsidRDefault="00214D95" w:rsidP="004C2615">
            <w:r>
              <w:rPr>
                <w:color w:val="000000"/>
              </w:rPr>
              <w:t>Director of IS Experience and Digital Health</w:t>
            </w:r>
          </w:p>
        </w:tc>
        <w:tc>
          <w:tcPr>
            <w:tcW w:w="4090" w:type="dxa"/>
          </w:tcPr>
          <w:p w14:paraId="39E49FA9" w14:textId="1A09256A" w:rsidR="00214D95" w:rsidRDefault="00000000" w:rsidP="004C2615">
            <w:hyperlink r:id="rId14" w:history="1">
              <w:r w:rsidR="00214D95" w:rsidRPr="003E0A86">
                <w:rPr>
                  <w:rStyle w:val="Hyperlink"/>
                </w:rPr>
                <w:t>msylwestrzak@health.ucsd.edu</w:t>
              </w:r>
            </w:hyperlink>
          </w:p>
        </w:tc>
      </w:tr>
      <w:tr w:rsidR="00214D95" w14:paraId="6696E43B" w14:textId="77777777" w:rsidTr="00214D95">
        <w:tc>
          <w:tcPr>
            <w:tcW w:w="2335" w:type="dxa"/>
          </w:tcPr>
          <w:p w14:paraId="016F0082" w14:textId="3C2CA68A" w:rsidR="00214D95" w:rsidRDefault="00214D95" w:rsidP="004C2615">
            <w:r>
              <w:rPr>
                <w:color w:val="000000"/>
              </w:rPr>
              <w:t>John Torello</w:t>
            </w:r>
          </w:p>
        </w:tc>
        <w:tc>
          <w:tcPr>
            <w:tcW w:w="3200" w:type="dxa"/>
          </w:tcPr>
          <w:p w14:paraId="1A7328DC" w14:textId="1DF49548" w:rsidR="00214D95" w:rsidRDefault="00214D95" w:rsidP="004C2615">
            <w:r>
              <w:rPr>
                <w:color w:val="000000"/>
              </w:rPr>
              <w:t>Chief Technology Officer</w:t>
            </w:r>
          </w:p>
        </w:tc>
        <w:tc>
          <w:tcPr>
            <w:tcW w:w="4090" w:type="dxa"/>
          </w:tcPr>
          <w:p w14:paraId="4EF34B27" w14:textId="0BE57CAE" w:rsidR="00214D95" w:rsidRDefault="00000000" w:rsidP="004C2615">
            <w:hyperlink r:id="rId15" w:history="1">
              <w:r w:rsidR="00214D95" w:rsidRPr="003E0A86">
                <w:rPr>
                  <w:rStyle w:val="Hyperlink"/>
                </w:rPr>
                <w:t>jtorello@health.ucsd.edu</w:t>
              </w:r>
            </w:hyperlink>
          </w:p>
        </w:tc>
      </w:tr>
      <w:tr w:rsidR="00214D95" w14:paraId="454D9705" w14:textId="77777777" w:rsidTr="00214D95">
        <w:tc>
          <w:tcPr>
            <w:tcW w:w="2335" w:type="dxa"/>
          </w:tcPr>
          <w:p w14:paraId="45BE917C" w14:textId="5B68D310" w:rsidR="00214D95" w:rsidRDefault="00214D95" w:rsidP="004C2615">
            <w:r>
              <w:rPr>
                <w:color w:val="000000"/>
              </w:rPr>
              <w:t>Joshua Glandorf</w:t>
            </w:r>
          </w:p>
        </w:tc>
        <w:tc>
          <w:tcPr>
            <w:tcW w:w="3200" w:type="dxa"/>
          </w:tcPr>
          <w:p w14:paraId="3AE02B06" w14:textId="54BB2A7B" w:rsidR="00214D95" w:rsidRDefault="00214D95" w:rsidP="004C2615">
            <w:r>
              <w:rPr>
                <w:color w:val="000000"/>
              </w:rPr>
              <w:t xml:space="preserve">Chief Information Officer  </w:t>
            </w:r>
          </w:p>
        </w:tc>
        <w:tc>
          <w:tcPr>
            <w:tcW w:w="4090" w:type="dxa"/>
          </w:tcPr>
          <w:p w14:paraId="44DF4B03" w14:textId="5C421B99" w:rsidR="00214D95" w:rsidRDefault="00000000" w:rsidP="004C2615">
            <w:hyperlink r:id="rId16" w:history="1">
              <w:r w:rsidR="00214D95" w:rsidRPr="003E0A86">
                <w:rPr>
                  <w:rStyle w:val="Hyperlink"/>
                </w:rPr>
                <w:t>jglandorf@health.ucsd.edu</w:t>
              </w:r>
            </w:hyperlink>
          </w:p>
        </w:tc>
      </w:tr>
      <w:tr w:rsidR="00214D95" w14:paraId="01ACD09E" w14:textId="77777777" w:rsidTr="00214D95">
        <w:tc>
          <w:tcPr>
            <w:tcW w:w="2335" w:type="dxa"/>
          </w:tcPr>
          <w:p w14:paraId="4CA767FE" w14:textId="7D1F6089" w:rsidR="00214D95" w:rsidRDefault="00214D95" w:rsidP="004C2615">
            <w:r>
              <w:rPr>
                <w:color w:val="000000"/>
              </w:rPr>
              <w:lastRenderedPageBreak/>
              <w:t xml:space="preserve">MyChart Team and Web Team  </w:t>
            </w:r>
          </w:p>
        </w:tc>
        <w:tc>
          <w:tcPr>
            <w:tcW w:w="3200" w:type="dxa"/>
          </w:tcPr>
          <w:p w14:paraId="4D4D588F" w14:textId="0B36D81E" w:rsidR="00214D95" w:rsidRDefault="00214D95" w:rsidP="004C2615">
            <w:r>
              <w:t>Several teammates and roles</w:t>
            </w:r>
          </w:p>
        </w:tc>
        <w:tc>
          <w:tcPr>
            <w:tcW w:w="4090" w:type="dxa"/>
          </w:tcPr>
          <w:p w14:paraId="2B4B4542" w14:textId="0CE9A120" w:rsidR="00214D95" w:rsidRDefault="00000000" w:rsidP="004C2615">
            <w:hyperlink r:id="rId17" w:history="1">
              <w:r w:rsidR="00214D95" w:rsidRPr="003E0A86">
                <w:rPr>
                  <w:rStyle w:val="Hyperlink"/>
                </w:rPr>
                <w:t>MCInternetService@health.ucsd.edu</w:t>
              </w:r>
            </w:hyperlink>
          </w:p>
        </w:tc>
      </w:tr>
    </w:tbl>
    <w:p w14:paraId="4D190C52" w14:textId="77777777" w:rsidR="00214D95" w:rsidRPr="004C2615" w:rsidRDefault="00214D95" w:rsidP="004C2615"/>
    <w:p w14:paraId="605816B8" w14:textId="77777777" w:rsidR="00214D95" w:rsidRDefault="00214D95" w:rsidP="004C2615">
      <w:pPr>
        <w:rPr>
          <w:color w:val="000000"/>
        </w:rPr>
      </w:pPr>
    </w:p>
    <w:p w14:paraId="3991FAE5" w14:textId="77777777" w:rsidR="004C2615" w:rsidRDefault="004C2615" w:rsidP="004C2615"/>
    <w:p w14:paraId="0000000F" w14:textId="27D06DDF" w:rsidR="00024B30" w:rsidRDefault="00000000">
      <w:pPr>
        <w:numPr>
          <w:ilvl w:val="0"/>
          <w:numId w:val="1"/>
        </w:numPr>
      </w:pPr>
      <w:r>
        <w:rPr>
          <w:b/>
        </w:rPr>
        <w:t xml:space="preserve">Which location was affected by the work? </w:t>
      </w:r>
      <w:r w:rsidR="004C2615">
        <w:t>– UC San Diego Health</w:t>
      </w:r>
    </w:p>
    <w:p w14:paraId="00000010" w14:textId="77777777" w:rsidR="00024B30" w:rsidRDefault="00024B30">
      <w:pPr>
        <w:ind w:left="720"/>
        <w:rPr>
          <w:b/>
        </w:rPr>
      </w:pPr>
    </w:p>
    <w:p w14:paraId="0407B6A5" w14:textId="4E96DD5A" w:rsidR="00214D95" w:rsidRPr="008F0ED0" w:rsidRDefault="00000000" w:rsidP="008F0ED0">
      <w:pPr>
        <w:numPr>
          <w:ilvl w:val="0"/>
          <w:numId w:val="1"/>
        </w:numPr>
      </w:pPr>
      <w:r>
        <w:rPr>
          <w:b/>
        </w:rPr>
        <w:t>Summary</w:t>
      </w:r>
      <w:r w:rsidR="008F0ED0">
        <w:t xml:space="preserve">: </w:t>
      </w:r>
      <w:r w:rsidR="00214D95" w:rsidRPr="008F0ED0">
        <w:rPr>
          <w:rFonts w:eastAsia="Times New Roman"/>
          <w:color w:val="000000"/>
          <w:lang w:val="en-US"/>
        </w:rPr>
        <w:t xml:space="preserve">Using mobile applications to deliver exceptional healthcare, expand healthcare access, enhance the patient experience and earn </w:t>
      </w:r>
      <w:r w:rsidR="00214D95" w:rsidRPr="008F0ED0">
        <w:rPr>
          <w:rFonts w:eastAsia="Times New Roman"/>
          <w:b/>
          <w:bCs/>
          <w:color w:val="B45F06"/>
          <w:lang w:val="en-US"/>
        </w:rPr>
        <w:t>$105 million</w:t>
      </w:r>
      <w:r w:rsidR="00214D95" w:rsidRPr="008F0ED0">
        <w:rPr>
          <w:rFonts w:eastAsia="Times New Roman"/>
          <w:b/>
          <w:bCs/>
          <w:color w:val="000000"/>
          <w:lang w:val="en-US"/>
        </w:rPr>
        <w:t xml:space="preserve"> </w:t>
      </w:r>
      <w:r w:rsidR="00214D95" w:rsidRPr="008F0ED0">
        <w:rPr>
          <w:rFonts w:eastAsia="Times New Roman"/>
          <w:color w:val="000000"/>
          <w:lang w:val="en-US"/>
        </w:rPr>
        <w:t>in telemedicine revenue.</w:t>
      </w:r>
    </w:p>
    <w:p w14:paraId="725E4CBF" w14:textId="77777777" w:rsidR="00214D95" w:rsidRDefault="00214D95" w:rsidP="00214D95">
      <w:pPr>
        <w:spacing w:line="240" w:lineRule="auto"/>
        <w:rPr>
          <w:rFonts w:eastAsia="Times New Roman"/>
          <w:color w:val="000000"/>
          <w:lang w:val="en-US"/>
        </w:rPr>
      </w:pPr>
    </w:p>
    <w:p w14:paraId="415BABB5" w14:textId="77777777" w:rsidR="00214D95" w:rsidRDefault="00214D95" w:rsidP="00214D95">
      <w:pPr>
        <w:spacing w:line="240" w:lineRule="auto"/>
        <w:rPr>
          <w:rFonts w:eastAsia="Times New Roman"/>
          <w:color w:val="000000"/>
          <w:lang w:val="en-US"/>
        </w:rPr>
      </w:pPr>
    </w:p>
    <w:p w14:paraId="5868EB88" w14:textId="74F45BC6" w:rsidR="00214D95" w:rsidRPr="00214D95" w:rsidRDefault="00214D95" w:rsidP="00214D95">
      <w:pPr>
        <w:numPr>
          <w:ilvl w:val="0"/>
          <w:numId w:val="1"/>
        </w:numPr>
        <w:rPr>
          <w:b/>
        </w:rPr>
      </w:pPr>
      <w:r>
        <w:rPr>
          <w:b/>
        </w:rPr>
        <w:t>Narrative</w:t>
      </w:r>
      <w:r>
        <w:t xml:space="preserve"> (on next page)</w:t>
      </w:r>
    </w:p>
    <w:p w14:paraId="7C5B5F6E" w14:textId="77777777" w:rsidR="00214D95" w:rsidRPr="00214D95" w:rsidRDefault="00214D95" w:rsidP="00214D95">
      <w:pPr>
        <w:spacing w:line="240" w:lineRule="auto"/>
        <w:rPr>
          <w:rFonts w:ascii="Times New Roman" w:eastAsia="Times New Roman" w:hAnsi="Times New Roman" w:cs="Times New Roman"/>
          <w:color w:val="000000"/>
          <w:sz w:val="24"/>
          <w:szCs w:val="24"/>
          <w:lang w:val="en-US"/>
        </w:rPr>
      </w:pPr>
    </w:p>
    <w:p w14:paraId="36F68546" w14:textId="77777777" w:rsidR="00214D95" w:rsidRPr="00214D95" w:rsidRDefault="00214D95" w:rsidP="00214D95">
      <w:pPr>
        <w:spacing w:after="240" w:line="240" w:lineRule="auto"/>
        <w:rPr>
          <w:rFonts w:ascii="Times New Roman" w:eastAsia="Times New Roman" w:hAnsi="Times New Roman" w:cs="Times New Roman"/>
          <w:sz w:val="24"/>
          <w:szCs w:val="24"/>
          <w:lang w:val="en-US"/>
        </w:rPr>
      </w:pPr>
    </w:p>
    <w:p w14:paraId="2A63A426" w14:textId="77777777" w:rsidR="00214D95" w:rsidRPr="00214D95" w:rsidRDefault="00214D95" w:rsidP="00214D95">
      <w:pPr>
        <w:spacing w:line="240" w:lineRule="auto"/>
        <w:rPr>
          <w:rFonts w:ascii="Times New Roman" w:eastAsia="Times New Roman" w:hAnsi="Times New Roman" w:cs="Times New Roman"/>
          <w:sz w:val="24"/>
          <w:szCs w:val="24"/>
          <w:lang w:val="en-US"/>
        </w:rPr>
      </w:pPr>
    </w:p>
    <w:p w14:paraId="5BCA258A" w14:textId="77777777" w:rsidR="00214D95" w:rsidRDefault="00214D95" w:rsidP="00214D95"/>
    <w:p w14:paraId="6BAF6FF5" w14:textId="42DD0C91" w:rsidR="00214D95" w:rsidRDefault="00214D95" w:rsidP="00214D95">
      <w:r>
        <w:br w:type="page"/>
      </w:r>
    </w:p>
    <w:p w14:paraId="22F74F4B" w14:textId="77777777" w:rsidR="00214D95" w:rsidRDefault="00214D95" w:rsidP="00214D95">
      <w:pPr>
        <w:pStyle w:val="Heading1"/>
        <w:rPr>
          <w:sz w:val="36"/>
          <w:szCs w:val="36"/>
        </w:rPr>
      </w:pPr>
      <w:r w:rsidRPr="00214D95">
        <w:rPr>
          <w:sz w:val="36"/>
          <w:szCs w:val="36"/>
        </w:rPr>
        <w:lastRenderedPageBreak/>
        <w:t>MyUCSDHealth - Innovation in Information Technology</w:t>
      </w:r>
    </w:p>
    <w:p w14:paraId="0A47EE39" w14:textId="2C2FD98A" w:rsidR="00050470" w:rsidRPr="00050470" w:rsidRDefault="00050470" w:rsidP="00050470">
      <w:pPr>
        <w:rPr>
          <w:color w:val="000000" w:themeColor="text1"/>
        </w:rPr>
      </w:pPr>
      <w:bookmarkStart w:id="0" w:name="OLE_LINK1"/>
      <w:r w:rsidRPr="00050470">
        <w:rPr>
          <w:b/>
          <w:bCs/>
          <w:color w:val="000000" w:themeColor="text1"/>
        </w:rPr>
        <w:t>Time frame:</w:t>
      </w:r>
      <w:r w:rsidRPr="00050470">
        <w:rPr>
          <w:color w:val="000000" w:themeColor="text1"/>
        </w:rPr>
        <w:t xml:space="preserve"> January 2020 - September 2022</w:t>
      </w:r>
    </w:p>
    <w:bookmarkEnd w:id="0"/>
    <w:p w14:paraId="57438B5A" w14:textId="77777777" w:rsidR="00050470" w:rsidRPr="00050470" w:rsidRDefault="00050470" w:rsidP="00050470"/>
    <w:p w14:paraId="04A9AA2B" w14:textId="77777777" w:rsidR="00214D95" w:rsidRDefault="00214D95" w:rsidP="00214D95">
      <w:pPr>
        <w:pStyle w:val="NormalWeb"/>
        <w:spacing w:before="0" w:beforeAutospacing="0" w:after="0" w:afterAutospacing="0"/>
        <w:rPr>
          <w:color w:val="000000"/>
        </w:rPr>
      </w:pPr>
      <w:r>
        <w:rPr>
          <w:rFonts w:ascii="Arial" w:hAnsi="Arial" w:cs="Arial"/>
          <w:color w:val="000000"/>
          <w:sz w:val="22"/>
          <w:szCs w:val="22"/>
        </w:rPr>
        <w:t xml:space="preserve">Using mobile applications to deliver exceptional healthcare, expand healthcare access, enhance the patient experience and earn </w:t>
      </w:r>
      <w:r>
        <w:rPr>
          <w:rFonts w:ascii="Arial" w:hAnsi="Arial" w:cs="Arial"/>
          <w:b/>
          <w:bCs/>
          <w:color w:val="B45F06"/>
          <w:sz w:val="22"/>
          <w:szCs w:val="22"/>
        </w:rPr>
        <w:t>$105 million</w:t>
      </w:r>
      <w:r>
        <w:rPr>
          <w:rFonts w:ascii="Arial" w:hAnsi="Arial" w:cs="Arial"/>
          <w:b/>
          <w:bCs/>
          <w:color w:val="000000"/>
          <w:sz w:val="22"/>
          <w:szCs w:val="22"/>
        </w:rPr>
        <w:t xml:space="preserve"> </w:t>
      </w:r>
      <w:r>
        <w:rPr>
          <w:rFonts w:ascii="Arial" w:hAnsi="Arial" w:cs="Arial"/>
          <w:color w:val="000000"/>
          <w:sz w:val="22"/>
          <w:szCs w:val="22"/>
        </w:rPr>
        <w:t>in telemedicine revenue.</w:t>
      </w:r>
    </w:p>
    <w:p w14:paraId="71A2A798" w14:textId="77777777" w:rsidR="00214D95" w:rsidRDefault="00214D95" w:rsidP="00214D95">
      <w:pPr>
        <w:rPr>
          <w:color w:val="000000"/>
        </w:rPr>
      </w:pPr>
    </w:p>
    <w:p w14:paraId="54B25CCF" w14:textId="599F65F0" w:rsidR="00214D95" w:rsidRPr="00214D95" w:rsidRDefault="00214D95" w:rsidP="00214D95">
      <w:pPr>
        <w:pStyle w:val="NormalWeb"/>
        <w:spacing w:before="0" w:beforeAutospacing="0" w:after="0" w:afterAutospacing="0"/>
        <w:rPr>
          <w:color w:val="000000"/>
        </w:rPr>
      </w:pPr>
      <w:r>
        <w:rPr>
          <w:rFonts w:ascii="Arial" w:hAnsi="Arial" w:cs="Arial"/>
          <w:color w:val="000000"/>
          <w:sz w:val="22"/>
          <w:szCs w:val="22"/>
        </w:rPr>
        <w:t>For more information on our business impact, see our other submission “MyUCSDHealth - Operational Excellence”.</w:t>
      </w:r>
    </w:p>
    <w:p w14:paraId="5F3A213A" w14:textId="77777777" w:rsidR="008A7C13" w:rsidRDefault="008A7C13" w:rsidP="00214D95">
      <w:pPr>
        <w:pStyle w:val="Heading3"/>
        <w:rPr>
          <w:rFonts w:ascii="Lato" w:hAnsi="Lato"/>
          <w:b/>
          <w:bCs/>
          <w:color w:val="B45F06"/>
          <w:sz w:val="26"/>
          <w:szCs w:val="26"/>
        </w:rPr>
      </w:pPr>
    </w:p>
    <w:p w14:paraId="2DF6E75D" w14:textId="3D9A3042" w:rsidR="00214D95" w:rsidRDefault="00214D95" w:rsidP="00214D95">
      <w:pPr>
        <w:pStyle w:val="Heading3"/>
        <w:rPr>
          <w:color w:val="000000"/>
        </w:rPr>
      </w:pPr>
      <w:r>
        <w:rPr>
          <w:rFonts w:ascii="Lato" w:hAnsi="Lato"/>
          <w:b/>
          <w:bCs/>
          <w:color w:val="B45F06"/>
          <w:sz w:val="26"/>
          <w:szCs w:val="26"/>
        </w:rPr>
        <w:t>Some of our innovations</w:t>
      </w:r>
    </w:p>
    <w:p w14:paraId="7416947A" w14:textId="77777777" w:rsidR="00214D95" w:rsidRDefault="00214D95" w:rsidP="00214D95">
      <w:pPr>
        <w:pStyle w:val="NormalWeb"/>
        <w:spacing w:before="0" w:beforeAutospacing="0" w:after="0" w:afterAutospacing="0"/>
        <w:rPr>
          <w:color w:val="000000"/>
        </w:rPr>
      </w:pPr>
      <w:r>
        <w:rPr>
          <w:rFonts w:ascii="Arial" w:hAnsi="Arial" w:cs="Arial"/>
          <w:b/>
          <w:bCs/>
          <w:color w:val="000000"/>
          <w:sz w:val="22"/>
          <w:szCs w:val="22"/>
        </w:rPr>
        <w:t>A crusade against crashes.</w:t>
      </w:r>
    </w:p>
    <w:p w14:paraId="214B0748" w14:textId="77777777" w:rsidR="00214D95" w:rsidRDefault="00214D95" w:rsidP="00214D95">
      <w:pPr>
        <w:pStyle w:val="NormalWeb"/>
        <w:spacing w:before="0" w:beforeAutospacing="0" w:after="0" w:afterAutospacing="0"/>
        <w:rPr>
          <w:color w:val="000000"/>
        </w:rPr>
      </w:pPr>
      <w:r>
        <w:rPr>
          <w:rFonts w:ascii="Arial" w:hAnsi="Arial" w:cs="Arial"/>
          <w:color w:val="000000"/>
          <w:sz w:val="22"/>
          <w:szCs w:val="22"/>
        </w:rPr>
        <w:t>We lowered our crash rate per session by 90%. We did this by introducing defensive programming techniques to better handle unknown values. We also introduced Test-Driven Development (TDD) and a comprehensive human verification and validation process.</w:t>
      </w:r>
    </w:p>
    <w:p w14:paraId="56630B7A" w14:textId="77777777" w:rsidR="00214D95" w:rsidRDefault="00214D95" w:rsidP="00214D95">
      <w:pPr>
        <w:rPr>
          <w:color w:val="000000"/>
        </w:rPr>
      </w:pPr>
    </w:p>
    <w:p w14:paraId="51AFA35C" w14:textId="77777777" w:rsidR="00214D95" w:rsidRDefault="00214D95" w:rsidP="00214D95">
      <w:pPr>
        <w:rPr>
          <w:color w:val="000000"/>
        </w:rPr>
      </w:pPr>
    </w:p>
    <w:p w14:paraId="30BC3B9C" w14:textId="77777777" w:rsidR="00214D95" w:rsidRDefault="00214D95" w:rsidP="00214D95">
      <w:pPr>
        <w:pStyle w:val="NormalWeb"/>
        <w:spacing w:before="0" w:beforeAutospacing="0" w:after="0" w:afterAutospacing="0"/>
        <w:rPr>
          <w:color w:val="000000"/>
        </w:rPr>
      </w:pPr>
      <w:r>
        <w:rPr>
          <w:rFonts w:ascii="Arial" w:hAnsi="Arial" w:cs="Arial"/>
          <w:b/>
          <w:bCs/>
          <w:color w:val="000000"/>
          <w:sz w:val="22"/>
          <w:szCs w:val="22"/>
        </w:rPr>
        <w:t>Making the core experiences faster and simpler.</w:t>
      </w:r>
    </w:p>
    <w:p w14:paraId="4047A5EA" w14:textId="77777777" w:rsidR="00214D95" w:rsidRDefault="00214D95" w:rsidP="00214D95">
      <w:pPr>
        <w:pStyle w:val="NormalWeb"/>
        <w:spacing w:before="0" w:beforeAutospacing="0" w:after="0" w:afterAutospacing="0"/>
        <w:rPr>
          <w:color w:val="000000"/>
        </w:rPr>
      </w:pPr>
      <w:r>
        <w:rPr>
          <w:rFonts w:ascii="Arial" w:hAnsi="Arial" w:cs="Arial"/>
          <w:color w:val="000000"/>
          <w:sz w:val="22"/>
          <w:szCs w:val="22"/>
        </w:rPr>
        <w:t>We redesigned many of our user interfaces. One key focus was to reduce the login process from a 10 second operation to a 2 second operation. We achieved this by adding support for various login mechanisms like TouchID, FaceID and Active Directory login for UCSD employees. We also implemented features like “remember my username” and other usability improvements. See Figure 1 on Page 2.</w:t>
      </w:r>
    </w:p>
    <w:p w14:paraId="17B4DE79" w14:textId="77777777" w:rsidR="00214D95" w:rsidRDefault="00214D95" w:rsidP="00214D95">
      <w:pPr>
        <w:rPr>
          <w:color w:val="000000"/>
        </w:rPr>
      </w:pPr>
    </w:p>
    <w:p w14:paraId="48F29BE4" w14:textId="77777777" w:rsidR="00214D95" w:rsidRDefault="00214D95" w:rsidP="00214D95">
      <w:pPr>
        <w:rPr>
          <w:color w:val="000000"/>
        </w:rPr>
      </w:pPr>
    </w:p>
    <w:p w14:paraId="10C780FB" w14:textId="77777777" w:rsidR="00214D95" w:rsidRDefault="00214D95" w:rsidP="00214D95">
      <w:pPr>
        <w:pStyle w:val="NormalWeb"/>
        <w:spacing w:before="0" w:beforeAutospacing="0" w:after="0" w:afterAutospacing="0"/>
        <w:rPr>
          <w:color w:val="000000"/>
        </w:rPr>
      </w:pPr>
      <w:r>
        <w:rPr>
          <w:rFonts w:ascii="Arial" w:hAnsi="Arial" w:cs="Arial"/>
          <w:b/>
          <w:bCs/>
          <w:color w:val="000000"/>
          <w:sz w:val="22"/>
          <w:szCs w:val="22"/>
        </w:rPr>
        <w:t>Support for video visits.</w:t>
      </w:r>
    </w:p>
    <w:p w14:paraId="50ABD96D" w14:textId="77777777" w:rsidR="00214D95" w:rsidRDefault="00214D95" w:rsidP="00214D95">
      <w:pPr>
        <w:pStyle w:val="NormalWeb"/>
        <w:spacing w:before="0" w:beforeAutospacing="0" w:after="0" w:afterAutospacing="0"/>
        <w:rPr>
          <w:color w:val="000000"/>
        </w:rPr>
      </w:pPr>
      <w:r>
        <w:rPr>
          <w:rFonts w:ascii="Arial" w:hAnsi="Arial" w:cs="Arial"/>
          <w:color w:val="000000"/>
          <w:sz w:val="22"/>
          <w:szCs w:val="22"/>
        </w:rPr>
        <w:t xml:space="preserve">We launched a technology upgrade and many operational changes to enable telemedicine. UCSD Health patients can now video call their healthcare providers to conduct virtual appointments, anywhere across the world </w:t>
      </w:r>
      <w:r>
        <w:rPr>
          <w:rFonts w:ascii="Arial" w:hAnsi="Arial" w:cs="Arial"/>
          <w:color w:val="CC0000"/>
          <w:sz w:val="22"/>
          <w:szCs w:val="22"/>
        </w:rPr>
        <w:t>**</w:t>
      </w:r>
      <w:r>
        <w:rPr>
          <w:rFonts w:ascii="Arial" w:hAnsi="Arial" w:cs="Arial"/>
          <w:color w:val="000000"/>
          <w:sz w:val="22"/>
          <w:szCs w:val="22"/>
        </w:rPr>
        <w:t>. We conducted over 775,000 telemedicine appointments and generated over $105 million in revenue.</w:t>
      </w:r>
    </w:p>
    <w:p w14:paraId="6BC105EF" w14:textId="77777777" w:rsidR="00214D95" w:rsidRDefault="00214D95" w:rsidP="00214D95">
      <w:pPr>
        <w:rPr>
          <w:color w:val="000000"/>
        </w:rPr>
      </w:pPr>
    </w:p>
    <w:p w14:paraId="7CB524B0" w14:textId="77777777" w:rsidR="00214D95" w:rsidRDefault="00214D95" w:rsidP="00214D95">
      <w:pPr>
        <w:rPr>
          <w:color w:val="000000"/>
        </w:rPr>
      </w:pPr>
    </w:p>
    <w:p w14:paraId="670D8BC5" w14:textId="77777777" w:rsidR="00214D95" w:rsidRDefault="00214D95" w:rsidP="00214D95">
      <w:pPr>
        <w:pStyle w:val="NormalWeb"/>
        <w:spacing w:before="0" w:beforeAutospacing="0" w:after="0" w:afterAutospacing="0"/>
        <w:rPr>
          <w:color w:val="000000"/>
        </w:rPr>
      </w:pPr>
      <w:r>
        <w:rPr>
          <w:rFonts w:ascii="Arial" w:hAnsi="Arial" w:cs="Arial"/>
          <w:b/>
          <w:bCs/>
          <w:color w:val="000000"/>
          <w:sz w:val="22"/>
          <w:szCs w:val="22"/>
        </w:rPr>
        <w:t>Accessibility improvements for blind and low-vision users.</w:t>
      </w:r>
    </w:p>
    <w:p w14:paraId="0DB7FEC7" w14:textId="77777777" w:rsidR="00214D95" w:rsidRDefault="00214D95" w:rsidP="00214D95">
      <w:pPr>
        <w:pStyle w:val="NormalWeb"/>
        <w:spacing w:before="0" w:beforeAutospacing="0" w:after="0" w:afterAutospacing="0"/>
        <w:rPr>
          <w:color w:val="000000"/>
        </w:rPr>
      </w:pPr>
      <w:r>
        <w:rPr>
          <w:rFonts w:ascii="Arial" w:hAnsi="Arial" w:cs="Arial"/>
          <w:color w:val="000000"/>
          <w:sz w:val="22"/>
          <w:szCs w:val="22"/>
        </w:rPr>
        <w:t>We performed an accessibility audit to see how people of various walks of life experience our application. We added support for Apple VoiceOver so our software can read outloud what is happening. We also increased font sizes, button sizes and contrast ratios.</w:t>
      </w:r>
    </w:p>
    <w:p w14:paraId="66B5D595" w14:textId="77777777" w:rsidR="00214D95" w:rsidRDefault="00214D95" w:rsidP="00214D95">
      <w:pPr>
        <w:spacing w:after="240"/>
        <w:rPr>
          <w:color w:val="000000"/>
        </w:rPr>
      </w:pPr>
    </w:p>
    <w:p w14:paraId="68CFA54B" w14:textId="77777777" w:rsidR="00214D95" w:rsidRDefault="00214D95" w:rsidP="00214D95">
      <w:pPr>
        <w:pStyle w:val="NormalWeb"/>
        <w:spacing w:before="0" w:beforeAutospacing="0" w:after="0" w:afterAutospacing="0"/>
        <w:rPr>
          <w:color w:val="000000"/>
        </w:rPr>
      </w:pPr>
      <w:r>
        <w:rPr>
          <w:rFonts w:ascii="Arial" w:hAnsi="Arial" w:cs="Arial"/>
          <w:b/>
          <w:bCs/>
          <w:color w:val="000000"/>
          <w:sz w:val="22"/>
          <w:szCs w:val="22"/>
        </w:rPr>
        <w:t>Enhanced COVID-19 features.</w:t>
      </w:r>
    </w:p>
    <w:p w14:paraId="01052B3B" w14:textId="77777777" w:rsidR="00214D95" w:rsidRDefault="00214D95" w:rsidP="00214D95">
      <w:pPr>
        <w:pStyle w:val="NormalWeb"/>
        <w:spacing w:before="0" w:beforeAutospacing="0" w:after="0" w:afterAutospacing="0"/>
        <w:rPr>
          <w:color w:val="000000"/>
        </w:rPr>
      </w:pPr>
      <w:r>
        <w:rPr>
          <w:rFonts w:ascii="Arial" w:hAnsi="Arial" w:cs="Arial"/>
          <w:color w:val="000000"/>
          <w:sz w:val="22"/>
          <w:szCs w:val="22"/>
        </w:rPr>
        <w:t>We added support for SMART Health Cards on the Login screen. This allows users easy access to their vaccination and booster status, so they can show proof of their vaccinations at airlines, sporting events, workplaces or any other required locations. We added this feature using our EMR vendor’s code library. </w:t>
      </w:r>
    </w:p>
    <w:p w14:paraId="3E582903" w14:textId="77777777" w:rsidR="00214D95" w:rsidRDefault="00214D95" w:rsidP="00214D95">
      <w:pPr>
        <w:rPr>
          <w:color w:val="000000"/>
        </w:rPr>
      </w:pPr>
    </w:p>
    <w:p w14:paraId="4DBBA3D0" w14:textId="77777777" w:rsidR="008A7C13" w:rsidRDefault="008A7C13" w:rsidP="00214D95">
      <w:pPr>
        <w:pStyle w:val="NormalWeb"/>
        <w:spacing w:before="0" w:beforeAutospacing="0" w:after="0" w:afterAutospacing="0"/>
        <w:rPr>
          <w:rFonts w:ascii="Arial" w:hAnsi="Arial" w:cs="Arial"/>
          <w:b/>
          <w:bCs/>
          <w:color w:val="000000"/>
          <w:sz w:val="22"/>
          <w:szCs w:val="22"/>
        </w:rPr>
      </w:pPr>
    </w:p>
    <w:p w14:paraId="572A22DE" w14:textId="747BD587" w:rsidR="00214D95" w:rsidRDefault="00214D95" w:rsidP="00214D95">
      <w:pPr>
        <w:pStyle w:val="NormalWeb"/>
        <w:spacing w:before="0" w:beforeAutospacing="0" w:after="0" w:afterAutospacing="0"/>
        <w:rPr>
          <w:color w:val="000000"/>
        </w:rPr>
      </w:pPr>
      <w:r>
        <w:rPr>
          <w:rFonts w:ascii="Arial" w:hAnsi="Arial" w:cs="Arial"/>
          <w:b/>
          <w:bCs/>
          <w:color w:val="000000"/>
          <w:sz w:val="22"/>
          <w:szCs w:val="22"/>
        </w:rPr>
        <w:lastRenderedPageBreak/>
        <w:t>Adding the latest and greatest technologies.</w:t>
      </w:r>
    </w:p>
    <w:p w14:paraId="06888E98" w14:textId="77777777" w:rsidR="00214D95" w:rsidRDefault="00214D95" w:rsidP="00214D95">
      <w:pPr>
        <w:pStyle w:val="NormalWeb"/>
        <w:spacing w:before="0" w:beforeAutospacing="0" w:after="0" w:afterAutospacing="0"/>
        <w:rPr>
          <w:color w:val="000000"/>
        </w:rPr>
      </w:pPr>
      <w:r>
        <w:rPr>
          <w:rFonts w:ascii="Arial" w:hAnsi="Arial" w:cs="Arial"/>
          <w:color w:val="000000"/>
          <w:sz w:val="22"/>
          <w:szCs w:val="22"/>
        </w:rPr>
        <w:t>We added numerous features such as Push Notifications for sending dynamic messages to all of our users, Deep Links to customize our app experience based on a text or email received, Analytics measurement and many more improvements.</w:t>
      </w:r>
    </w:p>
    <w:p w14:paraId="215675C4" w14:textId="5FFB61A0" w:rsidR="00214D95" w:rsidRDefault="00214D95" w:rsidP="00214D95">
      <w:pPr>
        <w:pStyle w:val="NormalWeb"/>
        <w:spacing w:before="0" w:beforeAutospacing="0" w:after="0" w:afterAutospacing="0"/>
        <w:rPr>
          <w:color w:val="000000"/>
        </w:rPr>
      </w:pPr>
      <w:r>
        <w:rPr>
          <w:rFonts w:ascii="Arial" w:hAnsi="Arial" w:cs="Arial"/>
          <w:b/>
          <w:bCs/>
          <w:color w:val="000000"/>
          <w:sz w:val="22"/>
          <w:szCs w:val="22"/>
        </w:rPr>
        <w:br/>
      </w:r>
      <w:r>
        <w:rPr>
          <w:rFonts w:ascii="Arial" w:hAnsi="Arial" w:cs="Arial"/>
          <w:b/>
          <w:bCs/>
          <w:color w:val="000000"/>
          <w:sz w:val="22"/>
          <w:szCs w:val="22"/>
        </w:rPr>
        <w:br/>
        <w:t>Figure 1:</w:t>
      </w:r>
      <w:r>
        <w:rPr>
          <w:rFonts w:ascii="Arial" w:hAnsi="Arial" w:cs="Arial"/>
          <w:color w:val="000000"/>
          <w:sz w:val="22"/>
          <w:szCs w:val="22"/>
        </w:rPr>
        <w:t xml:space="preserve"> Key redesign - Changes to the Login Screen</w:t>
      </w:r>
    </w:p>
    <w:p w14:paraId="0CF0A9DC" w14:textId="77777777" w:rsidR="00214D95" w:rsidRDefault="00214D95" w:rsidP="00214D95">
      <w:pPr>
        <w:rPr>
          <w:color w:val="000000"/>
        </w:rPr>
      </w:pPr>
    </w:p>
    <w:tbl>
      <w:tblPr>
        <w:tblW w:w="9360" w:type="dxa"/>
        <w:tblCellMar>
          <w:top w:w="15" w:type="dxa"/>
          <w:left w:w="15" w:type="dxa"/>
          <w:bottom w:w="15" w:type="dxa"/>
          <w:right w:w="15" w:type="dxa"/>
        </w:tblCellMar>
        <w:tblLook w:val="04A0" w:firstRow="1" w:lastRow="0" w:firstColumn="1" w:lastColumn="0" w:noHBand="0" w:noVBand="1"/>
      </w:tblPr>
      <w:tblGrid>
        <w:gridCol w:w="4722"/>
        <w:gridCol w:w="4638"/>
      </w:tblGrid>
      <w:tr w:rsidR="00420EBE" w14:paraId="265EEDEB" w14:textId="77777777" w:rsidTr="00214D95">
        <w:trPr>
          <w:trHeight w:val="6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1259B" w14:textId="77777777" w:rsidR="00214D95" w:rsidRDefault="00214D95">
            <w:pPr>
              <w:pStyle w:val="NormalWeb"/>
              <w:spacing w:before="0" w:beforeAutospacing="0" w:after="0" w:afterAutospacing="0"/>
            </w:pPr>
            <w:r>
              <w:rPr>
                <w:rFonts w:ascii="Arial" w:hAnsi="Arial" w:cs="Arial"/>
                <w:color w:val="000000"/>
                <w:sz w:val="22"/>
                <w:szCs w:val="22"/>
              </w:rPr>
              <w:t>2020 version:</w:t>
            </w:r>
          </w:p>
          <w:p w14:paraId="31FC6621" w14:textId="77777777" w:rsidR="00214D95" w:rsidRDefault="00214D95"/>
          <w:p w14:paraId="3AE6CA05" w14:textId="07250847" w:rsidR="00214D95" w:rsidRDefault="00214D95">
            <w:pPr>
              <w:pStyle w:val="NormalWeb"/>
              <w:spacing w:before="0" w:beforeAutospacing="0" w:after="0" w:afterAutospacing="0"/>
            </w:pPr>
            <w:r>
              <w:rPr>
                <w:rFonts w:ascii="Arial" w:eastAsia="Arial" w:hAnsi="Arial" w:cs="Arial"/>
                <w:noProof/>
                <w:sz w:val="22"/>
                <w:szCs w:val="22"/>
                <w:lang w:val="en"/>
              </w:rPr>
              <w:drawing>
                <wp:inline distT="0" distB="0" distL="0" distR="0" wp14:anchorId="1B23C869" wp14:editId="42CFAF4A">
                  <wp:extent cx="2702560" cy="5516880"/>
                  <wp:effectExtent l="0" t="0" r="2540" b="0"/>
                  <wp:docPr id="3" name="Picture 3" descr="Login screen of MyUCSDHealth from 2020. Had much smaller login forms and butt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in screen of MyUCSDHealth from 2020. Had much smaller login forms and buttons.">
                            <a:extLst>
                              <a:ext uri="{C183D7F6-B498-43B3-948B-1728B52AA6E4}">
                                <adec:decorative xmlns:adec="http://schemas.microsoft.com/office/drawing/2017/decorative" val="0"/>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2560" cy="5516880"/>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0E6FA" w14:textId="77777777" w:rsidR="00214D95" w:rsidRDefault="00214D95">
            <w:pPr>
              <w:pStyle w:val="NormalWeb"/>
              <w:spacing w:before="0" w:beforeAutospacing="0" w:after="0" w:afterAutospacing="0"/>
            </w:pPr>
            <w:r>
              <w:rPr>
                <w:rFonts w:ascii="Arial" w:hAnsi="Arial" w:cs="Arial"/>
                <w:color w:val="000000"/>
                <w:sz w:val="22"/>
                <w:szCs w:val="22"/>
              </w:rPr>
              <w:t>2022 version:</w:t>
            </w:r>
          </w:p>
          <w:p w14:paraId="4909D166" w14:textId="77777777" w:rsidR="00214D95" w:rsidRDefault="00214D95"/>
          <w:p w14:paraId="18B301F6" w14:textId="79836D6E" w:rsidR="00214D95" w:rsidRDefault="00214D95">
            <w:pPr>
              <w:pStyle w:val="NormalWeb"/>
              <w:spacing w:before="0" w:beforeAutospacing="0" w:after="0" w:afterAutospacing="0"/>
            </w:pPr>
            <w:r>
              <w:rPr>
                <w:rFonts w:ascii="Arial" w:eastAsia="Arial" w:hAnsi="Arial" w:cs="Arial"/>
                <w:noProof/>
                <w:sz w:val="22"/>
                <w:szCs w:val="22"/>
                <w:lang w:val="en"/>
              </w:rPr>
              <w:drawing>
                <wp:inline distT="0" distB="0" distL="0" distR="0" wp14:anchorId="46CC3418" wp14:editId="450A5D41">
                  <wp:extent cx="2651760" cy="4612640"/>
                  <wp:effectExtent l="0" t="0" r="2540" b="0"/>
                  <wp:docPr id="2" name="Picture 2" descr="Login screen of MyUCSDHealth from 2022. Has a much wider tap target and area for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in screen of MyUCSDHealth from 2022. Has a much wider tap target and area for button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1760" cy="4612640"/>
                          </a:xfrm>
                          <a:prstGeom prst="rect">
                            <a:avLst/>
                          </a:prstGeom>
                          <a:noFill/>
                          <a:ln>
                            <a:noFill/>
                          </a:ln>
                        </pic:spPr>
                      </pic:pic>
                    </a:graphicData>
                  </a:graphic>
                </wp:inline>
              </w:drawing>
            </w:r>
          </w:p>
        </w:tc>
      </w:tr>
    </w:tbl>
    <w:p w14:paraId="22DA2903" w14:textId="77777777" w:rsidR="00214D95" w:rsidRDefault="00214D95" w:rsidP="00214D95">
      <w:pPr>
        <w:rPr>
          <w:color w:val="000000"/>
        </w:rPr>
      </w:pPr>
    </w:p>
    <w:p w14:paraId="26642D5C" w14:textId="77777777" w:rsidR="00214D95" w:rsidRDefault="00214D95" w:rsidP="00214D95">
      <w:pPr>
        <w:pStyle w:val="NormalWeb"/>
        <w:spacing w:before="0" w:beforeAutospacing="0" w:after="0" w:afterAutospacing="0"/>
        <w:rPr>
          <w:color w:val="000000"/>
        </w:rPr>
      </w:pPr>
      <w:r>
        <w:rPr>
          <w:rFonts w:ascii="Arial" w:hAnsi="Arial" w:cs="Arial"/>
          <w:color w:val="000000"/>
          <w:sz w:val="22"/>
          <w:szCs w:val="22"/>
        </w:rPr>
        <w:t>Notice the much wider buttons and fields. We doubled the size of our forms and buttons.</w:t>
      </w:r>
    </w:p>
    <w:p w14:paraId="6C2CF105" w14:textId="77777777" w:rsidR="00214D95" w:rsidRDefault="00214D95" w:rsidP="00214D95">
      <w:pPr>
        <w:rPr>
          <w:color w:val="000000"/>
        </w:rPr>
      </w:pPr>
    </w:p>
    <w:p w14:paraId="0000003B" w14:textId="3F1DA5B1" w:rsidR="00024B30" w:rsidRPr="00DC03BF" w:rsidRDefault="00214D95" w:rsidP="00DC03BF">
      <w:pPr>
        <w:pStyle w:val="NormalWeb"/>
        <w:spacing w:before="0" w:beforeAutospacing="0" w:after="0" w:afterAutospacing="0"/>
        <w:rPr>
          <w:color w:val="000000"/>
        </w:rPr>
      </w:pPr>
      <w:r>
        <w:rPr>
          <w:rFonts w:ascii="Arial" w:hAnsi="Arial" w:cs="Arial"/>
          <w:color w:val="CC0000"/>
          <w:sz w:val="22"/>
          <w:szCs w:val="22"/>
        </w:rPr>
        <w:t>** UC San Diego Health Policy stipulates patient compliance with approved clinic requirements; some limits to patients' physical location for telehealth do apply</w:t>
      </w:r>
      <w:r>
        <w:rPr>
          <w:rFonts w:ascii="Arial" w:hAnsi="Arial" w:cs="Arial"/>
          <w:color w:val="000000"/>
          <w:sz w:val="22"/>
          <w:szCs w:val="22"/>
        </w:rPr>
        <w:t xml:space="preserve">. </w:t>
      </w:r>
      <w:r>
        <w:rPr>
          <w:rFonts w:ascii="Arial" w:hAnsi="Arial" w:cs="Arial"/>
          <w:color w:val="CC0000"/>
          <w:sz w:val="22"/>
          <w:szCs w:val="22"/>
        </w:rPr>
        <w:t>*</w:t>
      </w:r>
    </w:p>
    <w:sectPr w:rsidR="00024B30" w:rsidRPr="00DC03BF">
      <w:head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F5C6" w14:textId="77777777" w:rsidR="00471543" w:rsidRDefault="00471543">
      <w:pPr>
        <w:spacing w:line="240" w:lineRule="auto"/>
      </w:pPr>
      <w:r>
        <w:separator/>
      </w:r>
    </w:p>
  </w:endnote>
  <w:endnote w:type="continuationSeparator" w:id="0">
    <w:p w14:paraId="38840417" w14:textId="77777777" w:rsidR="00471543" w:rsidRDefault="00471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E8A67" w14:textId="77777777" w:rsidR="00471543" w:rsidRDefault="00471543">
      <w:pPr>
        <w:spacing w:line="240" w:lineRule="auto"/>
      </w:pPr>
      <w:r>
        <w:separator/>
      </w:r>
    </w:p>
  </w:footnote>
  <w:footnote w:type="continuationSeparator" w:id="0">
    <w:p w14:paraId="08C2B4D7" w14:textId="77777777" w:rsidR="00471543" w:rsidRDefault="004715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33CD21B4" w:rsidR="00024B30" w:rsidRDefault="00000000">
    <w:pPr>
      <w:jc w:val="right"/>
    </w:pPr>
    <w:r>
      <w:fldChar w:fldCharType="begin"/>
    </w:r>
    <w:r>
      <w:instrText>PAGE</w:instrText>
    </w:r>
    <w:r>
      <w:fldChar w:fldCharType="separate"/>
    </w:r>
    <w:r w:rsidR="00902048">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E5D4A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823E0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8B5355"/>
    <w:multiLevelType w:val="multilevel"/>
    <w:tmpl w:val="E5D4A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23B265"/>
    <w:multiLevelType w:val="multilevel"/>
    <w:tmpl w:val="CCFA3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1F80D4"/>
    <w:multiLevelType w:val="multilevel"/>
    <w:tmpl w:val="FFC23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A847C3"/>
    <w:multiLevelType w:val="multilevel"/>
    <w:tmpl w:val="C7A21A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63728079">
    <w:abstractNumId w:val="0"/>
  </w:num>
  <w:num w:numId="2" w16cid:durableId="1242447466">
    <w:abstractNumId w:val="1"/>
  </w:num>
  <w:num w:numId="3" w16cid:durableId="323315348">
    <w:abstractNumId w:val="5"/>
  </w:num>
  <w:num w:numId="4" w16cid:durableId="1231573192">
    <w:abstractNumId w:val="4"/>
  </w:num>
  <w:num w:numId="5" w16cid:durableId="952788753">
    <w:abstractNumId w:val="3"/>
  </w:num>
  <w:num w:numId="6" w16cid:durableId="816917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0010C9"/>
    <w:rsid w:val="00024B30"/>
    <w:rsid w:val="00050470"/>
    <w:rsid w:val="00214D95"/>
    <w:rsid w:val="003B654B"/>
    <w:rsid w:val="00420EBE"/>
    <w:rsid w:val="00471543"/>
    <w:rsid w:val="004C2615"/>
    <w:rsid w:val="007F54D9"/>
    <w:rsid w:val="008A7C13"/>
    <w:rsid w:val="008F0ED0"/>
    <w:rsid w:val="00902048"/>
    <w:rsid w:val="00DC03BF"/>
    <w:rsid w:val="00F113F8"/>
    <w:rsid w:val="1963076E"/>
    <w:rsid w:val="2D013289"/>
    <w:rsid w:val="40985819"/>
    <w:rsid w:val="66D1D1C5"/>
    <w:rsid w:val="681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ED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4C2615"/>
    <w:rPr>
      <w:color w:val="605E5C"/>
      <w:shd w:val="clear" w:color="auto" w:fill="E1DFDD"/>
    </w:rPr>
  </w:style>
  <w:style w:type="paragraph" w:styleId="ListParagraph">
    <w:name w:val="List Paragraph"/>
    <w:basedOn w:val="Normal"/>
    <w:uiPriority w:val="34"/>
    <w:qFormat/>
    <w:rsid w:val="004C2615"/>
    <w:pPr>
      <w:ind w:left="720"/>
      <w:contextualSpacing/>
    </w:pPr>
  </w:style>
  <w:style w:type="character" w:styleId="FollowedHyperlink">
    <w:name w:val="FollowedHyperlink"/>
    <w:basedOn w:val="DefaultParagraphFont"/>
    <w:uiPriority w:val="99"/>
    <w:semiHidden/>
    <w:unhideWhenUsed/>
    <w:rsid w:val="004C2615"/>
    <w:rPr>
      <w:color w:val="800080" w:themeColor="followedHyperlink"/>
      <w:u w:val="single"/>
    </w:rPr>
  </w:style>
  <w:style w:type="paragraph" w:styleId="NormalWeb">
    <w:name w:val="Normal (Web)"/>
    <w:basedOn w:val="Normal"/>
    <w:uiPriority w:val="99"/>
    <w:unhideWhenUsed/>
    <w:rsid w:val="00214D9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214D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19493">
      <w:bodyDiv w:val="1"/>
      <w:marLeft w:val="0"/>
      <w:marRight w:val="0"/>
      <w:marTop w:val="0"/>
      <w:marBottom w:val="0"/>
      <w:divBdr>
        <w:top w:val="none" w:sz="0" w:space="0" w:color="auto"/>
        <w:left w:val="none" w:sz="0" w:space="0" w:color="auto"/>
        <w:bottom w:val="none" w:sz="0" w:space="0" w:color="auto"/>
        <w:right w:val="none" w:sz="0" w:space="0" w:color="auto"/>
      </w:divBdr>
    </w:div>
    <w:div w:id="1156923334">
      <w:bodyDiv w:val="1"/>
      <w:marLeft w:val="0"/>
      <w:marRight w:val="0"/>
      <w:marTop w:val="0"/>
      <w:marBottom w:val="0"/>
      <w:divBdr>
        <w:top w:val="none" w:sz="0" w:space="0" w:color="auto"/>
        <w:left w:val="none" w:sz="0" w:space="0" w:color="auto"/>
        <w:bottom w:val="none" w:sz="0" w:space="0" w:color="auto"/>
        <w:right w:val="none" w:sz="0" w:space="0" w:color="auto"/>
      </w:divBdr>
    </w:div>
    <w:div w:id="2113082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emu@health.ucsd.edu" TargetMode="External"/><Relationship Id="rId13" Type="http://schemas.openxmlformats.org/officeDocument/2006/relationships/hyperlink" Target="mailto:dpedwards@health.ucsd.edu"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knoumi@health.ucsd.edu" TargetMode="External"/><Relationship Id="rId17" Type="http://schemas.openxmlformats.org/officeDocument/2006/relationships/hyperlink" Target="mailto:MCInternetService@health.ucsd.edu" TargetMode="External"/><Relationship Id="rId2" Type="http://schemas.openxmlformats.org/officeDocument/2006/relationships/styles" Target="styles.xml"/><Relationship Id="rId16" Type="http://schemas.openxmlformats.org/officeDocument/2006/relationships/hyperlink" Target="mailto:jglandorf@health.ucsd.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spartridge@health.ucsd.edu" TargetMode="External"/><Relationship Id="rId5" Type="http://schemas.openxmlformats.org/officeDocument/2006/relationships/footnotes" Target="footnotes.xml"/><Relationship Id="rId15" Type="http://schemas.openxmlformats.org/officeDocument/2006/relationships/hyperlink" Target="mailto:jtorello@health.ucsd.edu" TargetMode="External"/><Relationship Id="rId10" Type="http://schemas.openxmlformats.org/officeDocument/2006/relationships/hyperlink" Target="mailto:jeengel@health.ucsd.edu"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balemu@health.ucsd.edu" TargetMode="External"/><Relationship Id="rId14" Type="http://schemas.openxmlformats.org/officeDocument/2006/relationships/hyperlink" Target="mailto:msylwestrzak@health.ucsd.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Skurko</dc:creator>
  <cp:lastModifiedBy>Laurel Skurko</cp:lastModifiedBy>
  <cp:revision>5</cp:revision>
  <dcterms:created xsi:type="dcterms:W3CDTF">2023-05-15T10:59:00Z</dcterms:created>
  <dcterms:modified xsi:type="dcterms:W3CDTF">2023-05-18T00:29:00Z</dcterms:modified>
</cp:coreProperties>
</file>