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594" w:rsidRPr="005C4E6E" w:rsidRDefault="00D55594" w:rsidP="00A91F31">
      <w:pPr>
        <w:spacing w:after="120"/>
        <w:outlineLvl w:val="0"/>
        <w:rPr>
          <w:rFonts w:ascii="Arial" w:hAnsi="Arial" w:cs="Arial"/>
          <w:sz w:val="20"/>
        </w:rPr>
      </w:pPr>
      <w:r w:rsidRPr="005C4E6E">
        <w:rPr>
          <w:rFonts w:ascii="Arial" w:hAnsi="Arial" w:cs="Arial"/>
          <w:sz w:val="20"/>
        </w:rPr>
        <w:t xml:space="preserve">SECTION </w:t>
      </w:r>
      <w:r w:rsidR="00EA6DC5" w:rsidRPr="005C4E6E">
        <w:rPr>
          <w:rFonts w:ascii="Arial" w:hAnsi="Arial" w:cs="Arial"/>
          <w:sz w:val="20"/>
        </w:rPr>
        <w:t>01</w:t>
      </w:r>
      <w:r w:rsidR="00152396">
        <w:rPr>
          <w:rFonts w:ascii="Arial" w:hAnsi="Arial" w:cs="Arial"/>
          <w:sz w:val="20"/>
        </w:rPr>
        <w:t xml:space="preserve"> </w:t>
      </w:r>
      <w:r w:rsidR="00EA6DC5" w:rsidRPr="005C4E6E">
        <w:rPr>
          <w:rFonts w:ascii="Arial" w:hAnsi="Arial" w:cs="Arial"/>
          <w:sz w:val="20"/>
        </w:rPr>
        <w:t>31</w:t>
      </w:r>
      <w:r w:rsidR="00152396">
        <w:rPr>
          <w:rFonts w:ascii="Arial" w:hAnsi="Arial" w:cs="Arial"/>
          <w:sz w:val="20"/>
        </w:rPr>
        <w:t xml:space="preserve"> </w:t>
      </w:r>
      <w:r w:rsidR="00EA6DC5" w:rsidRPr="005C4E6E">
        <w:rPr>
          <w:rFonts w:ascii="Arial" w:hAnsi="Arial" w:cs="Arial"/>
          <w:sz w:val="20"/>
        </w:rPr>
        <w:t xml:space="preserve">13 </w:t>
      </w:r>
      <w:r w:rsidRPr="005C4E6E">
        <w:rPr>
          <w:rFonts w:ascii="Arial" w:hAnsi="Arial" w:cs="Arial"/>
          <w:sz w:val="20"/>
        </w:rPr>
        <w:t>PROJECT COORDINATION</w:t>
      </w:r>
    </w:p>
    <w:p w:rsidR="00D736CE" w:rsidRPr="005C4E6E" w:rsidRDefault="00D55594" w:rsidP="00A91F31">
      <w:pPr>
        <w:numPr>
          <w:ilvl w:val="0"/>
          <w:numId w:val="29"/>
        </w:numPr>
        <w:spacing w:after="120"/>
        <w:rPr>
          <w:rFonts w:ascii="Arial" w:hAnsi="Arial" w:cs="Arial"/>
          <w:sz w:val="20"/>
        </w:rPr>
      </w:pPr>
      <w:r w:rsidRPr="005C4E6E">
        <w:rPr>
          <w:rFonts w:ascii="Arial" w:hAnsi="Arial" w:cs="Arial"/>
          <w:sz w:val="20"/>
        </w:rPr>
        <w:t>GENERAL</w:t>
      </w:r>
    </w:p>
    <w:p w:rsidR="00D55594" w:rsidRPr="005C4E6E" w:rsidRDefault="00D55594" w:rsidP="00A91F31">
      <w:pPr>
        <w:numPr>
          <w:ilvl w:val="1"/>
          <w:numId w:val="29"/>
        </w:numPr>
        <w:tabs>
          <w:tab w:val="clear" w:pos="720"/>
          <w:tab w:val="num" w:pos="540"/>
        </w:tabs>
        <w:spacing w:after="120"/>
        <w:ind w:left="540" w:hanging="540"/>
        <w:rPr>
          <w:rFonts w:ascii="Arial" w:hAnsi="Arial" w:cs="Arial"/>
          <w:sz w:val="20"/>
        </w:rPr>
      </w:pPr>
      <w:r w:rsidRPr="005C4E6E">
        <w:rPr>
          <w:rFonts w:ascii="Arial" w:hAnsi="Arial" w:cs="Arial"/>
          <w:sz w:val="20"/>
        </w:rPr>
        <w:t>COORDINATION REQUIREMENTS</w:t>
      </w:r>
    </w:p>
    <w:p w:rsidR="00D55594" w:rsidRPr="005C4E6E" w:rsidRDefault="001C4F97" w:rsidP="00A91F31">
      <w:pPr>
        <w:numPr>
          <w:ilvl w:val="2"/>
          <w:numId w:val="29"/>
        </w:numPr>
        <w:tabs>
          <w:tab w:val="clear" w:pos="1440"/>
          <w:tab w:val="num" w:pos="540"/>
        </w:tabs>
        <w:spacing w:after="120"/>
        <w:ind w:left="540" w:hanging="360"/>
        <w:rPr>
          <w:rFonts w:ascii="Arial" w:hAnsi="Arial" w:cs="Arial"/>
          <w:sz w:val="20"/>
        </w:rPr>
      </w:pPr>
      <w:r w:rsidRPr="005C4E6E">
        <w:rPr>
          <w:rFonts w:ascii="Arial" w:hAnsi="Arial" w:cs="Arial"/>
          <w:sz w:val="20"/>
        </w:rPr>
        <w:t>C</w:t>
      </w:r>
      <w:r w:rsidR="00D55594" w:rsidRPr="005C4E6E">
        <w:rPr>
          <w:rFonts w:ascii="Arial" w:hAnsi="Arial" w:cs="Arial"/>
          <w:sz w:val="20"/>
        </w:rPr>
        <w:t xml:space="preserve">oordinate the Work and </w:t>
      </w:r>
      <w:r w:rsidR="009F6EEB">
        <w:rPr>
          <w:rFonts w:ascii="Arial" w:hAnsi="Arial" w:cs="Arial"/>
          <w:sz w:val="20"/>
        </w:rPr>
        <w:t>do</w:t>
      </w:r>
      <w:r w:rsidR="009F6EEB" w:rsidRPr="005C4E6E">
        <w:rPr>
          <w:rFonts w:ascii="Arial" w:hAnsi="Arial" w:cs="Arial"/>
          <w:sz w:val="20"/>
        </w:rPr>
        <w:t xml:space="preserve"> </w:t>
      </w:r>
      <w:r w:rsidR="00D55594" w:rsidRPr="005C4E6E">
        <w:rPr>
          <w:rFonts w:ascii="Arial" w:hAnsi="Arial" w:cs="Arial"/>
          <w:sz w:val="20"/>
        </w:rPr>
        <w:t>not delegate responsibility for coordination to any Subcontractor.</w:t>
      </w:r>
    </w:p>
    <w:p w:rsidR="00D55594" w:rsidRPr="005C4E6E" w:rsidRDefault="00D55594" w:rsidP="00A91F31">
      <w:pPr>
        <w:numPr>
          <w:ilvl w:val="2"/>
          <w:numId w:val="29"/>
        </w:numPr>
        <w:tabs>
          <w:tab w:val="clear" w:pos="1440"/>
          <w:tab w:val="num" w:pos="540"/>
        </w:tabs>
        <w:spacing w:after="120"/>
        <w:ind w:left="540" w:hanging="360"/>
        <w:rPr>
          <w:rFonts w:ascii="Arial" w:hAnsi="Arial" w:cs="Arial"/>
          <w:sz w:val="20"/>
        </w:rPr>
      </w:pPr>
      <w:r w:rsidRPr="005C4E6E">
        <w:rPr>
          <w:rFonts w:ascii="Arial" w:hAnsi="Arial" w:cs="Arial"/>
          <w:sz w:val="20"/>
        </w:rPr>
        <w:t>Anticipate the interrelationship of all Subcontractors and their relationship with the Work.</w:t>
      </w:r>
    </w:p>
    <w:p w:rsidR="00D55594" w:rsidRPr="005C4E6E" w:rsidRDefault="00D55594" w:rsidP="00A91F31">
      <w:pPr>
        <w:numPr>
          <w:ilvl w:val="2"/>
          <w:numId w:val="29"/>
        </w:numPr>
        <w:tabs>
          <w:tab w:val="clear" w:pos="1440"/>
          <w:tab w:val="num" w:pos="540"/>
        </w:tabs>
        <w:spacing w:after="120"/>
        <w:ind w:left="540" w:hanging="360"/>
        <w:rPr>
          <w:rFonts w:ascii="Arial" w:hAnsi="Arial" w:cs="Arial"/>
          <w:sz w:val="20"/>
        </w:rPr>
      </w:pPr>
      <w:r w:rsidRPr="005C4E6E">
        <w:rPr>
          <w:rFonts w:ascii="Arial" w:hAnsi="Arial" w:cs="Arial"/>
          <w:sz w:val="20"/>
        </w:rPr>
        <w:t>Resolve differences or disputes between Subcontractors concerning coordination, interference, or extent of the Work between Sections.</w:t>
      </w:r>
    </w:p>
    <w:p w:rsidR="00D55594" w:rsidRPr="005C4E6E" w:rsidRDefault="00D55594" w:rsidP="00A91F31">
      <w:pPr>
        <w:numPr>
          <w:ilvl w:val="2"/>
          <w:numId w:val="29"/>
        </w:numPr>
        <w:tabs>
          <w:tab w:val="clear" w:pos="1440"/>
          <w:tab w:val="num" w:pos="540"/>
        </w:tabs>
        <w:spacing w:after="120"/>
        <w:ind w:left="540" w:hanging="360"/>
        <w:rPr>
          <w:rFonts w:ascii="Arial" w:hAnsi="Arial" w:cs="Arial"/>
          <w:sz w:val="20"/>
        </w:rPr>
      </w:pPr>
      <w:r w:rsidRPr="005C4E6E">
        <w:rPr>
          <w:rFonts w:ascii="Arial" w:hAnsi="Arial" w:cs="Arial"/>
          <w:sz w:val="20"/>
        </w:rPr>
        <w:t>Coordinate the Work of Subcontractors so that portions of the Work are performed in a manner that minimizes interference with the progress of the Work.</w:t>
      </w:r>
    </w:p>
    <w:p w:rsidR="00D55594" w:rsidRPr="005C4E6E" w:rsidRDefault="00D55594" w:rsidP="00A91F31">
      <w:pPr>
        <w:numPr>
          <w:ilvl w:val="2"/>
          <w:numId w:val="29"/>
        </w:numPr>
        <w:tabs>
          <w:tab w:val="clear" w:pos="1440"/>
          <w:tab w:val="num" w:pos="540"/>
        </w:tabs>
        <w:spacing w:after="120"/>
        <w:ind w:left="540" w:hanging="360"/>
        <w:rPr>
          <w:rFonts w:ascii="Arial" w:hAnsi="Arial" w:cs="Arial"/>
          <w:sz w:val="20"/>
        </w:rPr>
      </w:pPr>
      <w:r w:rsidRPr="005C4E6E">
        <w:rPr>
          <w:rFonts w:ascii="Arial" w:hAnsi="Arial" w:cs="Arial"/>
          <w:sz w:val="20"/>
        </w:rPr>
        <w:t>Do not obstruct spaces and installations that are required to be clear by Applicable Code Requirements.</w:t>
      </w:r>
    </w:p>
    <w:p w:rsidR="00D55594" w:rsidRPr="005C4E6E" w:rsidRDefault="00D55594" w:rsidP="00A91F31">
      <w:pPr>
        <w:numPr>
          <w:ilvl w:val="2"/>
          <w:numId w:val="29"/>
        </w:numPr>
        <w:tabs>
          <w:tab w:val="clear" w:pos="1440"/>
          <w:tab w:val="num" w:pos="540"/>
        </w:tabs>
        <w:spacing w:after="120"/>
        <w:ind w:left="540" w:hanging="360"/>
        <w:rPr>
          <w:rFonts w:ascii="Arial" w:hAnsi="Arial" w:cs="Arial"/>
          <w:sz w:val="20"/>
        </w:rPr>
      </w:pPr>
      <w:r w:rsidRPr="005C4E6E">
        <w:rPr>
          <w:rFonts w:ascii="Arial" w:hAnsi="Arial" w:cs="Arial"/>
          <w:sz w:val="20"/>
        </w:rPr>
        <w:t>Do not cover any piping, wiring, ducts, or other installations until they have been inspected and approved and required certificates of inspection have been issued.</w:t>
      </w:r>
    </w:p>
    <w:p w:rsidR="00D55594" w:rsidRPr="005C4E6E" w:rsidRDefault="00D55594" w:rsidP="00A91F31">
      <w:pPr>
        <w:numPr>
          <w:ilvl w:val="2"/>
          <w:numId w:val="29"/>
        </w:numPr>
        <w:tabs>
          <w:tab w:val="clear" w:pos="1440"/>
          <w:tab w:val="num" w:pos="540"/>
        </w:tabs>
        <w:spacing w:after="120"/>
        <w:ind w:left="540" w:hanging="360"/>
        <w:rPr>
          <w:rFonts w:ascii="Arial" w:hAnsi="Arial" w:cs="Arial"/>
          <w:sz w:val="20"/>
        </w:rPr>
      </w:pPr>
      <w:r w:rsidRPr="005C4E6E">
        <w:rPr>
          <w:rFonts w:ascii="Arial" w:hAnsi="Arial" w:cs="Arial"/>
          <w:sz w:val="20"/>
        </w:rPr>
        <w:t>Remove and replace all Work that does not comply with the Contract Documents. Repair or replace any other Work or property damaged by these operations at no additional cost to the University.</w:t>
      </w:r>
    </w:p>
    <w:p w:rsidR="00D55594" w:rsidRPr="005C4E6E" w:rsidRDefault="00D55594" w:rsidP="00A91F31">
      <w:pPr>
        <w:numPr>
          <w:ilvl w:val="2"/>
          <w:numId w:val="29"/>
        </w:numPr>
        <w:tabs>
          <w:tab w:val="clear" w:pos="1440"/>
          <w:tab w:val="num" w:pos="540"/>
        </w:tabs>
        <w:spacing w:after="120"/>
        <w:ind w:left="540" w:hanging="360"/>
        <w:rPr>
          <w:rFonts w:ascii="Arial" w:hAnsi="Arial" w:cs="Arial"/>
          <w:sz w:val="20"/>
        </w:rPr>
      </w:pPr>
      <w:r w:rsidRPr="005C4E6E">
        <w:rPr>
          <w:rFonts w:ascii="Arial" w:hAnsi="Arial" w:cs="Arial"/>
          <w:sz w:val="20"/>
        </w:rPr>
        <w:t>Coordinate all portions of the Work requiring careful coordination in order to fit in space available. Before commencing such portions of the Work, prepare supplementary Drawings for review by the University's Representative.</w:t>
      </w:r>
    </w:p>
    <w:p w:rsidR="00D55594" w:rsidRPr="005C4E6E" w:rsidRDefault="00D55594" w:rsidP="00A91F31">
      <w:pPr>
        <w:numPr>
          <w:ilvl w:val="2"/>
          <w:numId w:val="29"/>
        </w:numPr>
        <w:tabs>
          <w:tab w:val="clear" w:pos="1440"/>
          <w:tab w:val="num" w:pos="540"/>
        </w:tabs>
        <w:spacing w:after="120"/>
        <w:ind w:left="540" w:hanging="360"/>
        <w:rPr>
          <w:rFonts w:ascii="Arial" w:hAnsi="Arial" w:cs="Arial"/>
          <w:sz w:val="20"/>
        </w:rPr>
      </w:pPr>
      <w:r w:rsidRPr="005C4E6E">
        <w:rPr>
          <w:rFonts w:ascii="Arial" w:hAnsi="Arial" w:cs="Arial"/>
          <w:sz w:val="20"/>
        </w:rPr>
        <w:t>Ensure that anchorage, blocking, joining, and other detailing are provided as required.</w:t>
      </w:r>
    </w:p>
    <w:p w:rsidR="00D55594" w:rsidRPr="005C4E6E" w:rsidRDefault="00D55594" w:rsidP="00A91F31">
      <w:pPr>
        <w:numPr>
          <w:ilvl w:val="2"/>
          <w:numId w:val="29"/>
        </w:numPr>
        <w:tabs>
          <w:tab w:val="clear" w:pos="1440"/>
          <w:tab w:val="num" w:pos="540"/>
        </w:tabs>
        <w:spacing w:after="120"/>
        <w:ind w:left="540" w:hanging="360"/>
        <w:rPr>
          <w:rFonts w:ascii="Arial" w:hAnsi="Arial" w:cs="Arial"/>
          <w:sz w:val="20"/>
        </w:rPr>
      </w:pPr>
      <w:r w:rsidRPr="005C4E6E">
        <w:rPr>
          <w:rFonts w:ascii="Arial" w:hAnsi="Arial" w:cs="Arial"/>
          <w:sz w:val="20"/>
        </w:rPr>
        <w:t>Electrical and Mechanical Coordination</w:t>
      </w:r>
    </w:p>
    <w:p w:rsidR="00D55594" w:rsidRPr="005C4E6E" w:rsidRDefault="00D55594" w:rsidP="00A91F31">
      <w:pPr>
        <w:numPr>
          <w:ilvl w:val="3"/>
          <w:numId w:val="29"/>
        </w:numPr>
        <w:tabs>
          <w:tab w:val="clear" w:pos="2160"/>
          <w:tab w:val="num" w:pos="990"/>
        </w:tabs>
        <w:ind w:left="990" w:hanging="450"/>
        <w:rPr>
          <w:rFonts w:ascii="Arial" w:hAnsi="Arial" w:cs="Arial"/>
          <w:bCs/>
          <w:sz w:val="20"/>
          <w:highlight w:val="lightGray"/>
        </w:rPr>
      </w:pPr>
      <w:r w:rsidRPr="005C4E6E">
        <w:rPr>
          <w:rFonts w:ascii="Arial" w:hAnsi="Arial" w:cs="Arial"/>
          <w:bCs/>
          <w:sz w:val="20"/>
          <w:highlight w:val="lightGray"/>
        </w:rPr>
        <w:t xml:space="preserve">Routing and Coordination of HVAC, Mechanical, Fire Sprinkler, Plumbing </w:t>
      </w:r>
      <w:r w:rsidRPr="005C4E6E">
        <w:rPr>
          <w:rFonts w:ascii="Arial" w:hAnsi="Arial" w:cs="Arial"/>
          <w:sz w:val="20"/>
          <w:highlight w:val="lightGray"/>
        </w:rPr>
        <w:t xml:space="preserve">and </w:t>
      </w:r>
      <w:r w:rsidRPr="005C4E6E">
        <w:rPr>
          <w:rFonts w:ascii="Arial" w:hAnsi="Arial" w:cs="Arial"/>
          <w:bCs/>
          <w:sz w:val="20"/>
          <w:highlight w:val="lightGray"/>
        </w:rPr>
        <w:t>Electrical Installations</w:t>
      </w:r>
    </w:p>
    <w:p w:rsidR="00D55594" w:rsidRPr="005C4E6E" w:rsidRDefault="001C4F97" w:rsidP="00A91F31">
      <w:pPr>
        <w:numPr>
          <w:ilvl w:val="4"/>
          <w:numId w:val="29"/>
        </w:numPr>
        <w:tabs>
          <w:tab w:val="clear" w:pos="2880"/>
          <w:tab w:val="num" w:pos="1440"/>
        </w:tabs>
        <w:ind w:left="1440" w:hanging="450"/>
        <w:rPr>
          <w:rFonts w:ascii="Arial" w:hAnsi="Arial" w:cs="Arial"/>
          <w:sz w:val="20"/>
        </w:rPr>
      </w:pPr>
      <w:r w:rsidRPr="005C4E6E">
        <w:rPr>
          <w:rFonts w:ascii="Arial" w:hAnsi="Arial" w:cs="Arial"/>
          <w:sz w:val="20"/>
        </w:rPr>
        <w:t>S</w:t>
      </w:r>
      <w:r w:rsidR="00D55594" w:rsidRPr="005C4E6E">
        <w:rPr>
          <w:rFonts w:ascii="Arial" w:hAnsi="Arial" w:cs="Arial"/>
          <w:sz w:val="20"/>
        </w:rPr>
        <w:t>chedule and coordinate the Work of all Subcontractors having installation responsibilities</w:t>
      </w:r>
      <w:r w:rsidR="00D55594" w:rsidRPr="005C4E6E">
        <w:rPr>
          <w:rFonts w:ascii="Arial" w:hAnsi="Arial" w:cs="Arial"/>
          <w:b/>
          <w:sz w:val="20"/>
        </w:rPr>
        <w:t xml:space="preserve"> </w:t>
      </w:r>
      <w:r w:rsidR="00D55594" w:rsidRPr="005C4E6E">
        <w:rPr>
          <w:rFonts w:ascii="Arial" w:hAnsi="Arial" w:cs="Arial"/>
          <w:bCs/>
          <w:sz w:val="20"/>
          <w:highlight w:val="lightGray"/>
        </w:rPr>
        <w:t>[within the ceiling space] [of all the new and remodeled space]</w:t>
      </w:r>
      <w:r w:rsidR="00D55594" w:rsidRPr="005C4E6E">
        <w:rPr>
          <w:rFonts w:ascii="Arial" w:hAnsi="Arial" w:cs="Arial"/>
          <w:b/>
          <w:bCs/>
          <w:sz w:val="20"/>
        </w:rPr>
        <w:t>,</w:t>
      </w:r>
      <w:r w:rsidR="00D55594" w:rsidRPr="005C4E6E">
        <w:rPr>
          <w:rFonts w:ascii="Arial" w:hAnsi="Arial" w:cs="Arial"/>
          <w:sz w:val="20"/>
        </w:rPr>
        <w:t xml:space="preserve"> with respect to the sequence of Work and the allocation of space among the trades. Contractor's approved construction schedule shall clearly indicate the planned sequence of Work in such areas and any proposed departure from it affecting or potentially affecting coordination of the overall installation shall be brought promptly, in writing, to the attention of the University's Representative.</w:t>
      </w:r>
    </w:p>
    <w:p w:rsidR="00D55594" w:rsidRPr="005C4E6E" w:rsidRDefault="001C4F97" w:rsidP="00A91F31">
      <w:pPr>
        <w:numPr>
          <w:ilvl w:val="4"/>
          <w:numId w:val="29"/>
        </w:numPr>
        <w:tabs>
          <w:tab w:val="clear" w:pos="2880"/>
          <w:tab w:val="num" w:pos="1440"/>
        </w:tabs>
        <w:ind w:left="1440" w:hanging="450"/>
        <w:rPr>
          <w:rFonts w:ascii="Arial" w:hAnsi="Arial" w:cs="Arial"/>
          <w:sz w:val="20"/>
        </w:rPr>
      </w:pPr>
      <w:r w:rsidRPr="005C4E6E">
        <w:rPr>
          <w:rFonts w:ascii="Arial" w:hAnsi="Arial" w:cs="Arial"/>
          <w:sz w:val="20"/>
        </w:rPr>
        <w:t>P</w:t>
      </w:r>
      <w:r w:rsidR="00D55594" w:rsidRPr="005C4E6E">
        <w:rPr>
          <w:rFonts w:ascii="Arial" w:hAnsi="Arial" w:cs="Arial"/>
          <w:sz w:val="20"/>
        </w:rPr>
        <w:t>repare or have prepared detailed Shop Drawings in plan view, with cross-sections as necessary, indicating the proposed installation plan for all HVAC, mechanical, fire sprinkler, plumbing, and electrical installations within the area</w:t>
      </w:r>
      <w:r w:rsidR="00D55594" w:rsidRPr="005C4E6E">
        <w:rPr>
          <w:rFonts w:ascii="Arial" w:hAnsi="Arial" w:cs="Arial"/>
          <w:color w:val="FF0000"/>
          <w:sz w:val="20"/>
        </w:rPr>
        <w:t xml:space="preserve"> </w:t>
      </w:r>
      <w:r w:rsidR="00D55594" w:rsidRPr="005C4E6E">
        <w:rPr>
          <w:rFonts w:ascii="Arial" w:hAnsi="Arial" w:cs="Arial"/>
          <w:bCs/>
          <w:sz w:val="20"/>
          <w:highlight w:val="lightGray"/>
        </w:rPr>
        <w:t>[of all the ceiling area] [of all the new and remodeled space]</w:t>
      </w:r>
      <w:r w:rsidR="00D55594" w:rsidRPr="005C4E6E">
        <w:rPr>
          <w:rFonts w:ascii="Arial" w:hAnsi="Arial" w:cs="Arial"/>
          <w:b/>
          <w:bCs/>
          <w:sz w:val="20"/>
        </w:rPr>
        <w:t xml:space="preserve">. </w:t>
      </w:r>
      <w:r w:rsidR="00D55594" w:rsidRPr="005C4E6E">
        <w:rPr>
          <w:rFonts w:ascii="Arial" w:hAnsi="Arial" w:cs="Arial"/>
          <w:sz w:val="20"/>
        </w:rPr>
        <w:t>These Drawings should depict actual elevations and linear dimensions, and all routing changes, transitions, and major offsets deemed necessary to accomplish the installation. Individual Shop Drawings may be prepared for each trade working within the designated space or area; however, the coordination of the consolidated installation shall remain the responsibility of the Contractor. These Shop Drawings shall be submitted to the University's Representative for review prior to commencement of installation, and shall be provided to each Subcontractor having Work in the area.</w:t>
      </w:r>
    </w:p>
    <w:p w:rsidR="00D55594" w:rsidRPr="005C4E6E" w:rsidRDefault="00D55594" w:rsidP="00A91F31">
      <w:pPr>
        <w:numPr>
          <w:ilvl w:val="4"/>
          <w:numId w:val="29"/>
        </w:numPr>
        <w:tabs>
          <w:tab w:val="clear" w:pos="2880"/>
          <w:tab w:val="num" w:pos="1440"/>
        </w:tabs>
        <w:ind w:left="1440" w:hanging="450"/>
        <w:rPr>
          <w:rFonts w:ascii="Arial" w:hAnsi="Arial" w:cs="Arial"/>
          <w:sz w:val="20"/>
        </w:rPr>
      </w:pPr>
      <w:r w:rsidRPr="005C4E6E">
        <w:rPr>
          <w:rFonts w:ascii="Arial" w:hAnsi="Arial" w:cs="Arial"/>
          <w:sz w:val="20"/>
        </w:rPr>
        <w:t>Should unavoidable conflicts be encountered during the preparation or review of the Shop Drawings, or during construction, they shall be promptly brought to the attention of the University's Representative, in writing, for resolution.</w:t>
      </w:r>
    </w:p>
    <w:p w:rsidR="00D55594" w:rsidRPr="005C4E6E" w:rsidRDefault="00D55594" w:rsidP="00A91F31">
      <w:pPr>
        <w:numPr>
          <w:ilvl w:val="4"/>
          <w:numId w:val="29"/>
        </w:numPr>
        <w:tabs>
          <w:tab w:val="clear" w:pos="2880"/>
          <w:tab w:val="num" w:pos="1440"/>
        </w:tabs>
        <w:ind w:left="1440" w:hanging="450"/>
        <w:rPr>
          <w:rFonts w:ascii="Arial" w:hAnsi="Arial" w:cs="Arial"/>
          <w:sz w:val="20"/>
        </w:rPr>
      </w:pPr>
      <w:r w:rsidRPr="005C4E6E">
        <w:rPr>
          <w:rFonts w:ascii="Arial" w:hAnsi="Arial" w:cs="Arial"/>
          <w:sz w:val="20"/>
        </w:rPr>
        <w:t xml:space="preserve">Where the Drawings are diagrammatic, showing only the general arrangement of the systems, Contractor shall have responsibility for the fitting of materials and equipment to other parts of the equipment and structure, and to make adjustments as necessary or required to resolve space problems, preserve service room, and avoid architectural and structural elements and the Work of other trades. Contractor may be required to identify </w:t>
      </w:r>
      <w:r w:rsidRPr="005C4E6E">
        <w:rPr>
          <w:rFonts w:ascii="Arial" w:hAnsi="Arial" w:cs="Arial"/>
          <w:sz w:val="20"/>
        </w:rPr>
        <w:lastRenderedPageBreak/>
        <w:t xml:space="preserve">certain areas to relocate installations within the spaces depicted on the Drawings, e.g., ductwork may be shifted within the space shown to accommodate other systems. Such functional relocations shall not be deemed a change to the requirements of the Contract. In the event a major re-routing of a system appears necessary, Contractor shall prepare and submit for approval, Shop Drawings of the proposed rearrangement. </w:t>
      </w:r>
    </w:p>
    <w:p w:rsidR="00D55594" w:rsidRPr="005C4E6E" w:rsidRDefault="00D55594" w:rsidP="00A91F31">
      <w:pPr>
        <w:numPr>
          <w:ilvl w:val="4"/>
          <w:numId w:val="29"/>
        </w:numPr>
        <w:tabs>
          <w:tab w:val="clear" w:pos="2880"/>
          <w:tab w:val="num" w:pos="1440"/>
        </w:tabs>
        <w:spacing w:after="120"/>
        <w:ind w:left="1440" w:hanging="450"/>
        <w:rPr>
          <w:rFonts w:ascii="Arial" w:hAnsi="Arial" w:cs="Arial"/>
          <w:sz w:val="20"/>
        </w:rPr>
      </w:pPr>
      <w:r w:rsidRPr="005C4E6E">
        <w:rPr>
          <w:rFonts w:ascii="Arial" w:hAnsi="Arial" w:cs="Arial"/>
          <w:sz w:val="20"/>
        </w:rPr>
        <w:t>Because of the diagrammatic nature and small scale of the Drawings, all necessary offsets, adjustments, and transitions required for the complete installation are not shown. Contractor shall carefully investigate the structural and finish conditions affecting all the Work and shall arrange such Work accordingly, furnishing such fittings, equipment, valves, accessories, etc., as may be required to meet such conditions, at no additional cost to the University.</w:t>
      </w:r>
    </w:p>
    <w:p w:rsidR="00D55594" w:rsidRPr="005C4E6E" w:rsidRDefault="00D55594" w:rsidP="00A91F31">
      <w:pPr>
        <w:numPr>
          <w:ilvl w:val="0"/>
          <w:numId w:val="29"/>
        </w:numPr>
        <w:spacing w:after="120"/>
        <w:rPr>
          <w:rFonts w:ascii="Arial" w:hAnsi="Arial" w:cs="Arial"/>
          <w:sz w:val="20"/>
        </w:rPr>
      </w:pPr>
      <w:bookmarkStart w:id="0" w:name="C02"/>
      <w:bookmarkEnd w:id="0"/>
      <w:r w:rsidRPr="005C4E6E">
        <w:rPr>
          <w:rFonts w:ascii="Arial" w:hAnsi="Arial" w:cs="Arial"/>
          <w:sz w:val="20"/>
        </w:rPr>
        <w:t>PRODUCTS (NOT USED)</w:t>
      </w:r>
    </w:p>
    <w:p w:rsidR="00A91F31" w:rsidRDefault="00D55594" w:rsidP="00A91F31">
      <w:pPr>
        <w:numPr>
          <w:ilvl w:val="0"/>
          <w:numId w:val="29"/>
        </w:numPr>
        <w:spacing w:after="120"/>
        <w:rPr>
          <w:rFonts w:ascii="Arial" w:hAnsi="Arial" w:cs="Arial"/>
          <w:sz w:val="20"/>
        </w:rPr>
      </w:pPr>
      <w:r w:rsidRPr="005C4E6E">
        <w:rPr>
          <w:rFonts w:ascii="Arial" w:hAnsi="Arial" w:cs="Arial"/>
          <w:sz w:val="20"/>
        </w:rPr>
        <w:t>EXECUTION (NOT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A91F31" w:rsidRPr="00063440" w:rsidTr="00AB2A98">
        <w:tc>
          <w:tcPr>
            <w:tcW w:w="9576" w:type="dxa"/>
            <w:shd w:val="clear" w:color="auto" w:fill="EAF1DD" w:themeFill="accent3" w:themeFillTint="33"/>
          </w:tcPr>
          <w:p w:rsidR="00A91F31" w:rsidRDefault="00A91F31" w:rsidP="00063440">
            <w:pPr>
              <w:spacing w:after="120"/>
              <w:rPr>
                <w:rFonts w:ascii="Arial" w:hAnsi="Arial" w:cs="Arial"/>
                <w:sz w:val="20"/>
              </w:rPr>
            </w:pPr>
            <w:r w:rsidRPr="00063440">
              <w:rPr>
                <w:rFonts w:ascii="Arial" w:hAnsi="Arial" w:cs="Arial"/>
                <w:sz w:val="20"/>
              </w:rPr>
              <w:t>For Design Build insert the following</w:t>
            </w:r>
          </w:p>
          <w:p w:rsidR="00AB2A98" w:rsidRPr="005C4E6E" w:rsidRDefault="00AB2A98" w:rsidP="00AB2A98">
            <w:pPr>
              <w:numPr>
                <w:ilvl w:val="0"/>
                <w:numId w:val="31"/>
              </w:numPr>
              <w:spacing w:after="120"/>
              <w:rPr>
                <w:rFonts w:ascii="Arial" w:hAnsi="Arial" w:cs="Arial"/>
                <w:sz w:val="20"/>
              </w:rPr>
            </w:pPr>
            <w:r w:rsidRPr="005C4E6E">
              <w:rPr>
                <w:rFonts w:ascii="Arial" w:hAnsi="Arial" w:cs="Arial"/>
                <w:sz w:val="20"/>
              </w:rPr>
              <w:t>EXECUTION</w:t>
            </w:r>
          </w:p>
          <w:p w:rsidR="00AB2A98" w:rsidRPr="005C4E6E" w:rsidRDefault="00AB2A98" w:rsidP="00AB2A98">
            <w:pPr>
              <w:numPr>
                <w:ilvl w:val="1"/>
                <w:numId w:val="31"/>
              </w:numPr>
              <w:spacing w:after="120"/>
              <w:rPr>
                <w:rFonts w:ascii="Arial" w:hAnsi="Arial" w:cs="Arial"/>
                <w:bCs/>
                <w:sz w:val="20"/>
                <w:highlight w:val="lightGray"/>
              </w:rPr>
            </w:pPr>
            <w:r w:rsidRPr="005C4E6E">
              <w:rPr>
                <w:rFonts w:ascii="Arial" w:hAnsi="Arial" w:cs="Arial"/>
                <w:bCs/>
                <w:sz w:val="20"/>
                <w:highlight w:val="lightGray"/>
              </w:rPr>
              <w:t>PROJECT COORDINATION</w:t>
            </w:r>
          </w:p>
          <w:p w:rsidR="00AB2A98" w:rsidRPr="00B8445C" w:rsidRDefault="00AB2A98" w:rsidP="00AB2A98">
            <w:pPr>
              <w:numPr>
                <w:ilvl w:val="2"/>
                <w:numId w:val="29"/>
              </w:numPr>
              <w:tabs>
                <w:tab w:val="clear" w:pos="1440"/>
                <w:tab w:val="num" w:pos="540"/>
              </w:tabs>
              <w:spacing w:after="120"/>
              <w:ind w:left="540" w:hanging="360"/>
              <w:rPr>
                <w:rFonts w:ascii="Arial" w:hAnsi="Arial" w:cs="Arial"/>
                <w:sz w:val="20"/>
                <w:highlight w:val="lightGray"/>
              </w:rPr>
            </w:pPr>
            <w:r w:rsidRPr="00A91F31">
              <w:rPr>
                <w:rFonts w:ascii="Arial" w:hAnsi="Arial" w:cs="Arial"/>
                <w:sz w:val="20"/>
                <w:highlight w:val="lightGray"/>
              </w:rPr>
              <w:t>Coordination.  Coordinate design activities and construction operations included in the various Sections of t</w:t>
            </w:r>
            <w:r w:rsidRPr="00B8445C">
              <w:rPr>
                <w:rFonts w:ascii="Arial" w:hAnsi="Arial" w:cs="Arial"/>
                <w:sz w:val="20"/>
                <w:highlight w:val="lightGray"/>
              </w:rPr>
              <w:t xml:space="preserve">he University Specifications and Performance Specifications to ensure efficient and orderly installation of each part of the Work, including those </w:t>
            </w:r>
            <w:r>
              <w:rPr>
                <w:rFonts w:ascii="Arial" w:hAnsi="Arial" w:cs="Arial"/>
                <w:sz w:val="20"/>
                <w:highlight w:val="lightGray"/>
              </w:rPr>
              <w:t xml:space="preserve">portions of the </w:t>
            </w:r>
            <w:r w:rsidRPr="00B8445C">
              <w:rPr>
                <w:rFonts w:ascii="Arial" w:hAnsi="Arial" w:cs="Arial"/>
                <w:sz w:val="20"/>
                <w:highlight w:val="lightGray"/>
              </w:rPr>
              <w:t>construction that depend on each other for proper installation, connection and operation.</w:t>
            </w:r>
          </w:p>
          <w:p w:rsidR="00AB2A98" w:rsidRPr="00B8445C" w:rsidRDefault="00AB2A98" w:rsidP="00AB2A98">
            <w:pPr>
              <w:pStyle w:val="Heading2"/>
              <w:keepNext w:val="0"/>
              <w:numPr>
                <w:ilvl w:val="3"/>
                <w:numId w:val="31"/>
              </w:numPr>
              <w:tabs>
                <w:tab w:val="clear" w:pos="2160"/>
                <w:tab w:val="num" w:pos="990"/>
              </w:tabs>
              <w:ind w:left="990" w:hanging="450"/>
              <w:rPr>
                <w:rFonts w:ascii="Arial" w:hAnsi="Arial" w:cs="Arial"/>
                <w:b w:val="0"/>
                <w:color w:val="auto"/>
                <w:sz w:val="20"/>
                <w:highlight w:val="lightGray"/>
              </w:rPr>
            </w:pPr>
            <w:r w:rsidRPr="00B8445C">
              <w:rPr>
                <w:rFonts w:ascii="Arial" w:hAnsi="Arial" w:cs="Arial"/>
                <w:b w:val="0"/>
                <w:color w:val="auto"/>
                <w:sz w:val="20"/>
                <w:highlight w:val="lightGray"/>
              </w:rPr>
              <w:t>Schedule construction operations in sequence required to obtain the best results where installation of one part of the Work depends on installation of other components, before or after its own installation.</w:t>
            </w:r>
          </w:p>
          <w:p w:rsidR="00AB2A98" w:rsidRPr="00B8445C" w:rsidRDefault="00AB2A98" w:rsidP="00AB2A98">
            <w:pPr>
              <w:pStyle w:val="Heading2"/>
              <w:keepNext w:val="0"/>
              <w:numPr>
                <w:ilvl w:val="3"/>
                <w:numId w:val="31"/>
              </w:numPr>
              <w:tabs>
                <w:tab w:val="clear" w:pos="2160"/>
                <w:tab w:val="num" w:pos="990"/>
              </w:tabs>
              <w:ind w:left="990" w:hanging="450"/>
              <w:rPr>
                <w:rFonts w:ascii="Arial" w:hAnsi="Arial" w:cs="Arial"/>
                <w:b w:val="0"/>
                <w:color w:val="auto"/>
                <w:sz w:val="20"/>
                <w:highlight w:val="lightGray"/>
              </w:rPr>
            </w:pPr>
            <w:r w:rsidRPr="00B8445C">
              <w:rPr>
                <w:rFonts w:ascii="Arial" w:hAnsi="Arial" w:cs="Arial"/>
                <w:b w:val="0"/>
                <w:color w:val="auto"/>
                <w:sz w:val="20"/>
                <w:highlight w:val="lightGray"/>
              </w:rPr>
              <w:t xml:space="preserve">Coordinate installation of different components with </w:t>
            </w:r>
            <w:r>
              <w:rPr>
                <w:rFonts w:ascii="Arial" w:hAnsi="Arial" w:cs="Arial"/>
                <w:b w:val="0"/>
                <w:color w:val="auto"/>
                <w:sz w:val="20"/>
                <w:highlight w:val="lightGray"/>
              </w:rPr>
              <w:t>C</w:t>
            </w:r>
            <w:r w:rsidRPr="00B8445C">
              <w:rPr>
                <w:rFonts w:ascii="Arial" w:hAnsi="Arial" w:cs="Arial"/>
                <w:b w:val="0"/>
                <w:color w:val="auto"/>
                <w:sz w:val="20"/>
                <w:highlight w:val="lightGray"/>
              </w:rPr>
              <w:t>ontractors on the project to ensure maximum accessibility for required maintenance, service and repair, and resolve differences or disputes between Subcontractors and their relationships with the Work.</w:t>
            </w:r>
          </w:p>
          <w:p w:rsidR="00AB2A98" w:rsidRPr="005C4E6E" w:rsidRDefault="00AB2A98" w:rsidP="00AB2A98">
            <w:pPr>
              <w:pStyle w:val="Heading2"/>
              <w:keepNext w:val="0"/>
              <w:numPr>
                <w:ilvl w:val="3"/>
                <w:numId w:val="31"/>
              </w:numPr>
              <w:tabs>
                <w:tab w:val="clear" w:pos="2160"/>
                <w:tab w:val="num" w:pos="990"/>
              </w:tabs>
              <w:spacing w:after="120"/>
              <w:ind w:left="990" w:hanging="450"/>
              <w:rPr>
                <w:rFonts w:ascii="Arial" w:hAnsi="Arial" w:cs="Arial"/>
                <w:b w:val="0"/>
                <w:color w:val="auto"/>
                <w:sz w:val="20"/>
                <w:highlight w:val="lightGray"/>
              </w:rPr>
            </w:pPr>
            <w:r w:rsidRPr="00B8445C">
              <w:rPr>
                <w:rFonts w:ascii="Arial" w:hAnsi="Arial" w:cs="Arial"/>
                <w:b w:val="0"/>
                <w:color w:val="auto"/>
                <w:sz w:val="20"/>
                <w:highlight w:val="lightGray"/>
              </w:rPr>
              <w:t>Made adequate provisions to accommodate items schedule</w:t>
            </w:r>
            <w:r>
              <w:rPr>
                <w:rFonts w:ascii="Arial" w:hAnsi="Arial" w:cs="Arial"/>
                <w:b w:val="0"/>
                <w:color w:val="auto"/>
                <w:sz w:val="20"/>
                <w:highlight w:val="lightGray"/>
              </w:rPr>
              <w:t>d</w:t>
            </w:r>
            <w:r w:rsidRPr="00B8445C">
              <w:rPr>
                <w:rFonts w:ascii="Arial" w:hAnsi="Arial" w:cs="Arial"/>
                <w:b w:val="0"/>
                <w:color w:val="auto"/>
                <w:sz w:val="20"/>
                <w:highlight w:val="lightGray"/>
              </w:rPr>
              <w:t xml:space="preserve"> for later installation.</w:t>
            </w:r>
          </w:p>
          <w:p w:rsidR="00AB2A98" w:rsidRPr="00A91F31" w:rsidRDefault="00AB2A98" w:rsidP="00AB2A98">
            <w:pPr>
              <w:numPr>
                <w:ilvl w:val="2"/>
                <w:numId w:val="29"/>
              </w:numPr>
              <w:tabs>
                <w:tab w:val="clear" w:pos="1440"/>
                <w:tab w:val="num" w:pos="540"/>
              </w:tabs>
              <w:spacing w:after="120"/>
              <w:ind w:left="540" w:hanging="360"/>
              <w:rPr>
                <w:rFonts w:ascii="Arial" w:hAnsi="Arial" w:cs="Arial"/>
                <w:sz w:val="20"/>
                <w:highlight w:val="lightGray"/>
              </w:rPr>
            </w:pPr>
            <w:r w:rsidRPr="00A91F31">
              <w:rPr>
                <w:rFonts w:ascii="Arial" w:hAnsi="Arial" w:cs="Arial"/>
                <w:sz w:val="20"/>
                <w:highlight w:val="lightGray"/>
              </w:rPr>
              <w:t>If necessary for the proper execution of the Work, prepare memoranda for distribution to each party involved, outlining special procedures required for coordination.  Include such items as required notices, reports and list of attendees at meetings.</w:t>
            </w:r>
          </w:p>
          <w:p w:rsidR="00AB2A98" w:rsidRPr="005C4E6E" w:rsidRDefault="00AB2A98" w:rsidP="00AB2A98">
            <w:pPr>
              <w:pStyle w:val="Heading2"/>
              <w:keepNext w:val="0"/>
              <w:numPr>
                <w:ilvl w:val="3"/>
                <w:numId w:val="32"/>
              </w:numPr>
              <w:tabs>
                <w:tab w:val="clear" w:pos="2160"/>
                <w:tab w:val="num" w:pos="990"/>
              </w:tabs>
              <w:ind w:left="990" w:hanging="450"/>
              <w:rPr>
                <w:rFonts w:ascii="Arial" w:hAnsi="Arial" w:cs="Arial"/>
                <w:b w:val="0"/>
                <w:color w:val="auto"/>
                <w:sz w:val="20"/>
                <w:highlight w:val="lightGray"/>
              </w:rPr>
            </w:pPr>
            <w:r w:rsidRPr="005C4E6E">
              <w:rPr>
                <w:rFonts w:ascii="Arial" w:hAnsi="Arial" w:cs="Arial"/>
                <w:b w:val="0"/>
                <w:color w:val="auto"/>
                <w:sz w:val="20"/>
                <w:highlight w:val="lightGray"/>
              </w:rPr>
              <w:t xml:space="preserve">Prepare similar memoranda for University and </w:t>
            </w:r>
            <w:r>
              <w:rPr>
                <w:rFonts w:ascii="Arial" w:hAnsi="Arial" w:cs="Arial"/>
                <w:b w:val="0"/>
                <w:color w:val="auto"/>
                <w:sz w:val="20"/>
                <w:highlight w:val="lightGray"/>
              </w:rPr>
              <w:t>S</w:t>
            </w:r>
            <w:r w:rsidRPr="005C4E6E">
              <w:rPr>
                <w:rFonts w:ascii="Arial" w:hAnsi="Arial" w:cs="Arial"/>
                <w:b w:val="0"/>
                <w:color w:val="auto"/>
                <w:sz w:val="20"/>
                <w:highlight w:val="lightGray"/>
              </w:rPr>
              <w:t xml:space="preserve">eparate </w:t>
            </w:r>
            <w:r>
              <w:rPr>
                <w:rFonts w:ascii="Arial" w:hAnsi="Arial" w:cs="Arial"/>
                <w:b w:val="0"/>
                <w:color w:val="auto"/>
                <w:sz w:val="20"/>
                <w:highlight w:val="lightGray"/>
              </w:rPr>
              <w:t>C</w:t>
            </w:r>
            <w:r w:rsidRPr="005C4E6E">
              <w:rPr>
                <w:rFonts w:ascii="Arial" w:hAnsi="Arial" w:cs="Arial"/>
                <w:b w:val="0"/>
                <w:color w:val="auto"/>
                <w:sz w:val="20"/>
                <w:highlight w:val="lightGray"/>
              </w:rPr>
              <w:t>ontractors if coordination of their Work is required.</w:t>
            </w:r>
          </w:p>
          <w:p w:rsidR="00AB2A98" w:rsidRPr="00A91F31" w:rsidRDefault="00AB2A98" w:rsidP="00AB2A98">
            <w:pPr>
              <w:numPr>
                <w:ilvl w:val="2"/>
                <w:numId w:val="29"/>
              </w:numPr>
              <w:tabs>
                <w:tab w:val="clear" w:pos="1440"/>
                <w:tab w:val="num" w:pos="540"/>
              </w:tabs>
              <w:spacing w:before="120" w:after="120"/>
              <w:ind w:left="547" w:hanging="360"/>
              <w:rPr>
                <w:rFonts w:ascii="Arial" w:hAnsi="Arial" w:cs="Arial"/>
                <w:sz w:val="20"/>
                <w:highlight w:val="lightGray"/>
              </w:rPr>
            </w:pPr>
            <w:r w:rsidRPr="00A91F31">
              <w:rPr>
                <w:rFonts w:ascii="Arial" w:hAnsi="Arial" w:cs="Arial"/>
                <w:sz w:val="20"/>
                <w:highlight w:val="lightGray"/>
              </w:rPr>
              <w:t>Administrative Procedures.  Coordinate scheduling and timing of required administrative procedures with other construction activities and the activities of other contractors to avoid conflicts and to ensure orderly progress of the Work</w:t>
            </w:r>
          </w:p>
          <w:p w:rsidR="00AB2A98" w:rsidRPr="005C4E6E" w:rsidRDefault="00AB2A98" w:rsidP="00AB2A98">
            <w:pPr>
              <w:numPr>
                <w:ilvl w:val="1"/>
                <w:numId w:val="32"/>
              </w:numPr>
              <w:spacing w:after="120"/>
              <w:rPr>
                <w:rFonts w:ascii="Arial" w:hAnsi="Arial" w:cs="Arial"/>
                <w:bCs/>
                <w:sz w:val="20"/>
                <w:highlight w:val="lightGray"/>
              </w:rPr>
            </w:pPr>
            <w:r w:rsidRPr="005C4E6E">
              <w:rPr>
                <w:rFonts w:ascii="Arial" w:hAnsi="Arial" w:cs="Arial"/>
                <w:bCs/>
                <w:sz w:val="20"/>
                <w:highlight w:val="lightGray"/>
              </w:rPr>
              <w:t>DESIGN COORDINATION</w:t>
            </w:r>
          </w:p>
          <w:p w:rsidR="00AB2A98" w:rsidRPr="005C4E6E" w:rsidRDefault="00AB2A98" w:rsidP="00AB2A98">
            <w:pPr>
              <w:pStyle w:val="Heading2"/>
              <w:keepNext w:val="0"/>
              <w:numPr>
                <w:ilvl w:val="2"/>
                <w:numId w:val="32"/>
              </w:numPr>
              <w:tabs>
                <w:tab w:val="clear" w:pos="1440"/>
                <w:tab w:val="num" w:pos="540"/>
              </w:tabs>
              <w:spacing w:after="120"/>
              <w:ind w:left="540" w:hanging="360"/>
              <w:rPr>
                <w:rFonts w:ascii="Arial" w:hAnsi="Arial" w:cs="Arial"/>
                <w:b w:val="0"/>
                <w:color w:val="auto"/>
                <w:sz w:val="20"/>
                <w:highlight w:val="lightGray"/>
              </w:rPr>
            </w:pPr>
            <w:r w:rsidRPr="005C4E6E">
              <w:rPr>
                <w:rFonts w:ascii="Arial" w:hAnsi="Arial" w:cs="Arial"/>
                <w:b w:val="0"/>
                <w:color w:val="auto"/>
                <w:sz w:val="20"/>
                <w:highlight w:val="lightGray"/>
              </w:rPr>
              <w:t>Review and approval by University’s Representative of the following submittals must occur prior to fabrication and delivery of materials.  Design, coordination of the design, and any required Shop Drawings must be completed and approved.</w:t>
            </w:r>
          </w:p>
          <w:p w:rsidR="00AB2A98" w:rsidRPr="005C4E6E" w:rsidRDefault="00AB2A98" w:rsidP="00AB2A98">
            <w:pPr>
              <w:pStyle w:val="Heading2"/>
              <w:keepNext w:val="0"/>
              <w:numPr>
                <w:ilvl w:val="3"/>
                <w:numId w:val="32"/>
              </w:numPr>
              <w:tabs>
                <w:tab w:val="clear" w:pos="2160"/>
                <w:tab w:val="num" w:pos="990"/>
              </w:tabs>
              <w:ind w:left="990" w:hanging="450"/>
              <w:rPr>
                <w:rFonts w:ascii="Arial" w:hAnsi="Arial" w:cs="Arial"/>
                <w:b w:val="0"/>
                <w:color w:val="auto"/>
                <w:sz w:val="20"/>
                <w:highlight w:val="lightGray"/>
              </w:rPr>
            </w:pPr>
            <w:r w:rsidRPr="005C4E6E">
              <w:rPr>
                <w:rFonts w:ascii="Arial" w:hAnsi="Arial" w:cs="Arial"/>
                <w:b w:val="0"/>
                <w:color w:val="auto"/>
                <w:sz w:val="20"/>
                <w:highlight w:val="lightGray"/>
              </w:rPr>
              <w:t>Construction Documents must be completed and approved for the particular discipline prior to submissions of product data.</w:t>
            </w:r>
          </w:p>
          <w:p w:rsidR="00AB2A98" w:rsidRPr="005C4E6E" w:rsidRDefault="00AB2A98" w:rsidP="00AB2A98">
            <w:pPr>
              <w:pStyle w:val="Heading2"/>
              <w:keepNext w:val="0"/>
              <w:numPr>
                <w:ilvl w:val="3"/>
                <w:numId w:val="32"/>
              </w:numPr>
              <w:tabs>
                <w:tab w:val="clear" w:pos="2160"/>
                <w:tab w:val="num" w:pos="990"/>
              </w:tabs>
              <w:ind w:left="990" w:hanging="450"/>
              <w:rPr>
                <w:rFonts w:ascii="Arial" w:hAnsi="Arial" w:cs="Arial"/>
                <w:b w:val="0"/>
                <w:color w:val="auto"/>
                <w:sz w:val="20"/>
                <w:highlight w:val="lightGray"/>
              </w:rPr>
            </w:pPr>
            <w:r w:rsidRPr="005C4E6E">
              <w:rPr>
                <w:rFonts w:ascii="Arial" w:hAnsi="Arial" w:cs="Arial"/>
                <w:b w:val="0"/>
                <w:color w:val="auto"/>
                <w:sz w:val="20"/>
                <w:highlight w:val="lightGray"/>
              </w:rPr>
              <w:t>Construction Documents must be completed for mechanical, electrical and plumbing systems.</w:t>
            </w:r>
          </w:p>
          <w:p w:rsidR="00AB2A98" w:rsidRPr="005C4E6E" w:rsidRDefault="00AB2A98" w:rsidP="00AB2A98">
            <w:pPr>
              <w:pStyle w:val="Heading2"/>
              <w:keepNext w:val="0"/>
              <w:numPr>
                <w:ilvl w:val="3"/>
                <w:numId w:val="32"/>
              </w:numPr>
              <w:tabs>
                <w:tab w:val="clear" w:pos="2160"/>
                <w:tab w:val="num" w:pos="990"/>
              </w:tabs>
              <w:ind w:left="990" w:hanging="450"/>
              <w:rPr>
                <w:rFonts w:ascii="Arial" w:hAnsi="Arial" w:cs="Arial"/>
                <w:b w:val="0"/>
                <w:color w:val="auto"/>
                <w:sz w:val="20"/>
                <w:highlight w:val="lightGray"/>
              </w:rPr>
            </w:pPr>
            <w:r w:rsidRPr="005C4E6E">
              <w:rPr>
                <w:rFonts w:ascii="Arial" w:hAnsi="Arial" w:cs="Arial"/>
                <w:b w:val="0"/>
                <w:color w:val="auto"/>
                <w:sz w:val="20"/>
                <w:highlight w:val="lightGray"/>
              </w:rPr>
              <w:t>Shop Drawings of individual systems (if applicable) shall be made only after Construction Documents and construction coordination drawings have been reviewed and approved by University’s Representative.</w:t>
            </w:r>
          </w:p>
          <w:p w:rsidR="00AB2A98" w:rsidRPr="005C4E6E" w:rsidRDefault="00AB2A98" w:rsidP="00AB2A98">
            <w:pPr>
              <w:pStyle w:val="Heading2"/>
              <w:keepNext w:val="0"/>
              <w:numPr>
                <w:ilvl w:val="2"/>
                <w:numId w:val="32"/>
              </w:numPr>
              <w:tabs>
                <w:tab w:val="clear" w:pos="1440"/>
                <w:tab w:val="num" w:pos="540"/>
              </w:tabs>
              <w:spacing w:before="120" w:after="120"/>
              <w:ind w:left="547" w:hanging="360"/>
              <w:rPr>
                <w:rFonts w:ascii="Arial" w:hAnsi="Arial" w:cs="Arial"/>
                <w:b w:val="0"/>
                <w:color w:val="auto"/>
                <w:sz w:val="20"/>
                <w:highlight w:val="lightGray"/>
              </w:rPr>
            </w:pPr>
            <w:r w:rsidRPr="005C4E6E">
              <w:rPr>
                <w:rFonts w:ascii="Arial" w:hAnsi="Arial" w:cs="Arial"/>
                <w:b w:val="0"/>
                <w:color w:val="auto"/>
                <w:sz w:val="20"/>
                <w:highlight w:val="lightGray"/>
              </w:rPr>
              <w:t>Design Coordination.  Coordinate design activities included under various sections of the Contract Documents to assure complete design and coordination with each part of the Work.</w:t>
            </w:r>
          </w:p>
          <w:p w:rsidR="00AB2A98" w:rsidRPr="005C4E6E" w:rsidRDefault="00AB2A98" w:rsidP="00AB2A98">
            <w:pPr>
              <w:pStyle w:val="Heading2"/>
              <w:keepNext w:val="0"/>
              <w:numPr>
                <w:ilvl w:val="2"/>
                <w:numId w:val="32"/>
              </w:numPr>
              <w:tabs>
                <w:tab w:val="clear" w:pos="1440"/>
                <w:tab w:val="num" w:pos="540"/>
              </w:tabs>
              <w:spacing w:after="120"/>
              <w:ind w:left="547" w:hanging="360"/>
              <w:rPr>
                <w:rFonts w:ascii="Arial" w:hAnsi="Arial" w:cs="Arial"/>
                <w:b w:val="0"/>
                <w:color w:val="auto"/>
                <w:sz w:val="20"/>
                <w:highlight w:val="lightGray"/>
              </w:rPr>
            </w:pPr>
            <w:r w:rsidRPr="005C4E6E">
              <w:rPr>
                <w:rFonts w:ascii="Arial" w:hAnsi="Arial" w:cs="Arial"/>
                <w:b w:val="0"/>
                <w:color w:val="auto"/>
                <w:sz w:val="20"/>
                <w:highlight w:val="lightGray"/>
              </w:rPr>
              <w:lastRenderedPageBreak/>
              <w:t>Administrative Procedures.  Coordinate scheduling and timing of required administrative procedures with other design and construction activities to avoid delays and ensure orderly progress of the Work.</w:t>
            </w:r>
          </w:p>
          <w:p w:rsidR="00AB2A98" w:rsidRPr="005C4E6E" w:rsidRDefault="00AB2A98" w:rsidP="00AB2A98">
            <w:pPr>
              <w:pStyle w:val="Heading2"/>
              <w:keepNext w:val="0"/>
              <w:numPr>
                <w:ilvl w:val="3"/>
                <w:numId w:val="32"/>
              </w:numPr>
              <w:tabs>
                <w:tab w:val="clear" w:pos="2160"/>
                <w:tab w:val="num" w:pos="990"/>
              </w:tabs>
              <w:ind w:left="990" w:hanging="450"/>
              <w:rPr>
                <w:rFonts w:ascii="Arial" w:hAnsi="Arial" w:cs="Arial"/>
                <w:b w:val="0"/>
                <w:color w:val="auto"/>
                <w:sz w:val="20"/>
                <w:highlight w:val="lightGray"/>
              </w:rPr>
            </w:pPr>
            <w:r w:rsidRPr="005C4E6E">
              <w:rPr>
                <w:rFonts w:ascii="Arial" w:hAnsi="Arial" w:cs="Arial"/>
                <w:b w:val="0"/>
                <w:color w:val="auto"/>
                <w:sz w:val="20"/>
                <w:highlight w:val="lightGray"/>
              </w:rPr>
              <w:t>Such administrative activities include, but are not necessarily limited to:</w:t>
            </w:r>
          </w:p>
          <w:p w:rsidR="00AB2A98" w:rsidRPr="005C4E6E" w:rsidRDefault="00AB2A98" w:rsidP="00AB2A98">
            <w:pPr>
              <w:pStyle w:val="Heading2"/>
              <w:keepNext w:val="0"/>
              <w:numPr>
                <w:ilvl w:val="4"/>
                <w:numId w:val="32"/>
              </w:numPr>
              <w:tabs>
                <w:tab w:val="clear" w:pos="2880"/>
                <w:tab w:val="num" w:pos="1440"/>
              </w:tabs>
              <w:ind w:left="1440" w:hanging="450"/>
              <w:rPr>
                <w:rFonts w:ascii="Arial" w:hAnsi="Arial" w:cs="Arial"/>
                <w:b w:val="0"/>
                <w:color w:val="auto"/>
                <w:sz w:val="20"/>
                <w:highlight w:val="lightGray"/>
              </w:rPr>
            </w:pPr>
            <w:r w:rsidRPr="005C4E6E">
              <w:rPr>
                <w:rFonts w:ascii="Arial" w:hAnsi="Arial" w:cs="Arial"/>
                <w:b w:val="0"/>
                <w:color w:val="auto"/>
                <w:sz w:val="20"/>
                <w:highlight w:val="lightGray"/>
              </w:rPr>
              <w:t>Preparation and submittal of workplan(s) and schedules to University’s Representative for review and approval.</w:t>
            </w:r>
          </w:p>
          <w:p w:rsidR="00AB2A98" w:rsidRPr="005C4E6E" w:rsidRDefault="00AB2A98" w:rsidP="00AB2A98">
            <w:pPr>
              <w:pStyle w:val="Heading2"/>
              <w:keepNext w:val="0"/>
              <w:numPr>
                <w:ilvl w:val="4"/>
                <w:numId w:val="32"/>
              </w:numPr>
              <w:tabs>
                <w:tab w:val="clear" w:pos="2880"/>
                <w:tab w:val="num" w:pos="1440"/>
              </w:tabs>
              <w:ind w:left="1440" w:hanging="450"/>
              <w:rPr>
                <w:rFonts w:ascii="Arial" w:hAnsi="Arial" w:cs="Arial"/>
                <w:b w:val="0"/>
                <w:color w:val="auto"/>
                <w:sz w:val="20"/>
                <w:highlight w:val="lightGray"/>
              </w:rPr>
            </w:pPr>
            <w:r w:rsidRPr="005C4E6E">
              <w:rPr>
                <w:rFonts w:ascii="Arial" w:hAnsi="Arial" w:cs="Arial"/>
                <w:b w:val="0"/>
                <w:color w:val="auto"/>
                <w:sz w:val="20"/>
                <w:highlight w:val="lightGray"/>
              </w:rPr>
              <w:t>Design progress and coordination meetings with the University.</w:t>
            </w:r>
          </w:p>
          <w:p w:rsidR="00AB2A98" w:rsidRPr="005C4E6E" w:rsidRDefault="00AB2A98" w:rsidP="00AB2A98">
            <w:pPr>
              <w:pStyle w:val="Heading2"/>
              <w:keepNext w:val="0"/>
              <w:numPr>
                <w:ilvl w:val="4"/>
                <w:numId w:val="32"/>
              </w:numPr>
              <w:tabs>
                <w:tab w:val="clear" w:pos="2880"/>
                <w:tab w:val="num" w:pos="1440"/>
              </w:tabs>
              <w:ind w:left="1440" w:hanging="450"/>
              <w:rPr>
                <w:rFonts w:ascii="Arial" w:hAnsi="Arial" w:cs="Arial"/>
                <w:b w:val="0"/>
                <w:color w:val="auto"/>
                <w:sz w:val="20"/>
                <w:highlight w:val="lightGray"/>
              </w:rPr>
            </w:pPr>
            <w:r w:rsidRPr="005C4E6E">
              <w:rPr>
                <w:rFonts w:ascii="Arial" w:hAnsi="Arial" w:cs="Arial"/>
                <w:b w:val="0"/>
                <w:color w:val="auto"/>
                <w:sz w:val="20"/>
                <w:highlight w:val="lightGray"/>
              </w:rPr>
              <w:t>Design coordination meetings between design disciplines.</w:t>
            </w:r>
          </w:p>
          <w:p w:rsidR="00AB2A98" w:rsidRPr="005C4E6E" w:rsidRDefault="00AB2A98" w:rsidP="00AB2A98">
            <w:pPr>
              <w:pStyle w:val="Heading2"/>
              <w:keepNext w:val="0"/>
              <w:numPr>
                <w:ilvl w:val="4"/>
                <w:numId w:val="32"/>
              </w:numPr>
              <w:tabs>
                <w:tab w:val="clear" w:pos="2880"/>
                <w:tab w:val="num" w:pos="1440"/>
              </w:tabs>
              <w:ind w:left="1440" w:hanging="450"/>
              <w:rPr>
                <w:rFonts w:ascii="Arial" w:hAnsi="Arial" w:cs="Arial"/>
                <w:b w:val="0"/>
                <w:color w:val="auto"/>
                <w:sz w:val="20"/>
                <w:highlight w:val="lightGray"/>
              </w:rPr>
            </w:pPr>
            <w:r w:rsidRPr="005C4E6E">
              <w:rPr>
                <w:rFonts w:ascii="Arial" w:hAnsi="Arial" w:cs="Arial"/>
                <w:b w:val="0"/>
                <w:color w:val="auto"/>
                <w:sz w:val="20"/>
                <w:highlight w:val="lightGray"/>
              </w:rPr>
              <w:t>Agency reviews and approvals.</w:t>
            </w:r>
          </w:p>
          <w:p w:rsidR="00AB2A98" w:rsidRPr="005C4E6E" w:rsidRDefault="00AB2A98" w:rsidP="00AB2A98">
            <w:pPr>
              <w:pStyle w:val="Heading2"/>
              <w:keepNext w:val="0"/>
              <w:numPr>
                <w:ilvl w:val="4"/>
                <w:numId w:val="32"/>
              </w:numPr>
              <w:tabs>
                <w:tab w:val="clear" w:pos="2880"/>
                <w:tab w:val="num" w:pos="1440"/>
              </w:tabs>
              <w:ind w:left="1440" w:hanging="450"/>
              <w:rPr>
                <w:rFonts w:ascii="Arial" w:hAnsi="Arial" w:cs="Arial"/>
                <w:b w:val="0"/>
                <w:color w:val="auto"/>
                <w:sz w:val="20"/>
                <w:highlight w:val="lightGray"/>
              </w:rPr>
            </w:pPr>
            <w:r w:rsidRPr="005C4E6E">
              <w:rPr>
                <w:rFonts w:ascii="Arial" w:hAnsi="Arial" w:cs="Arial"/>
                <w:b w:val="0"/>
                <w:color w:val="auto"/>
                <w:sz w:val="20"/>
                <w:highlight w:val="lightGray"/>
              </w:rPr>
              <w:t>Progress meetings with</w:t>
            </w:r>
            <w:r w:rsidRPr="00B8445C">
              <w:rPr>
                <w:rFonts w:ascii="Arial" w:hAnsi="Arial" w:cs="Arial"/>
                <w:b w:val="0"/>
                <w:color w:val="auto"/>
                <w:sz w:val="20"/>
                <w:highlight w:val="lightGray"/>
              </w:rPr>
              <w:t xml:space="preserve"> installing c</w:t>
            </w:r>
            <w:r w:rsidRPr="005C4E6E">
              <w:rPr>
                <w:rFonts w:ascii="Arial" w:hAnsi="Arial" w:cs="Arial"/>
                <w:b w:val="0"/>
                <w:color w:val="auto"/>
                <w:sz w:val="20"/>
                <w:highlight w:val="lightGray"/>
              </w:rPr>
              <w:t>ontractors.</w:t>
            </w:r>
          </w:p>
          <w:p w:rsidR="00AB2A98" w:rsidRPr="005C4E6E" w:rsidRDefault="00AB2A98" w:rsidP="00AB2A98">
            <w:pPr>
              <w:pStyle w:val="Heading2"/>
              <w:keepNext w:val="0"/>
              <w:numPr>
                <w:ilvl w:val="4"/>
                <w:numId w:val="32"/>
              </w:numPr>
              <w:tabs>
                <w:tab w:val="clear" w:pos="2880"/>
                <w:tab w:val="num" w:pos="1440"/>
              </w:tabs>
              <w:ind w:left="1440" w:hanging="450"/>
              <w:rPr>
                <w:rFonts w:ascii="Arial" w:hAnsi="Arial" w:cs="Arial"/>
                <w:b w:val="0"/>
                <w:color w:val="auto"/>
                <w:sz w:val="20"/>
                <w:highlight w:val="lightGray"/>
              </w:rPr>
            </w:pPr>
            <w:r w:rsidRPr="005C4E6E">
              <w:rPr>
                <w:rFonts w:ascii="Arial" w:hAnsi="Arial" w:cs="Arial"/>
                <w:b w:val="0"/>
                <w:color w:val="auto"/>
                <w:sz w:val="20"/>
                <w:highlight w:val="lightGray"/>
              </w:rPr>
              <w:t>Delivery and processing of submittals.</w:t>
            </w:r>
          </w:p>
          <w:p w:rsidR="00AB2A98" w:rsidRPr="005C4E6E" w:rsidRDefault="00AB2A98" w:rsidP="00AB2A98">
            <w:pPr>
              <w:pStyle w:val="Heading2"/>
              <w:keepNext w:val="0"/>
              <w:numPr>
                <w:ilvl w:val="4"/>
                <w:numId w:val="32"/>
              </w:numPr>
              <w:tabs>
                <w:tab w:val="clear" w:pos="2880"/>
                <w:tab w:val="num" w:pos="1440"/>
              </w:tabs>
              <w:ind w:left="1440" w:hanging="446"/>
              <w:rPr>
                <w:rFonts w:ascii="Arial" w:hAnsi="Arial" w:cs="Arial"/>
                <w:b w:val="0"/>
                <w:color w:val="auto"/>
                <w:sz w:val="20"/>
                <w:highlight w:val="lightGray"/>
              </w:rPr>
            </w:pPr>
            <w:r w:rsidRPr="005C4E6E">
              <w:rPr>
                <w:rFonts w:ascii="Arial" w:hAnsi="Arial" w:cs="Arial"/>
                <w:b w:val="0"/>
                <w:color w:val="auto"/>
                <w:sz w:val="20"/>
                <w:highlight w:val="lightGray"/>
              </w:rPr>
              <w:t>Design Development and Construction Documents review and approval by University.</w:t>
            </w:r>
          </w:p>
          <w:p w:rsidR="00AB2A98" w:rsidRPr="005C4E6E" w:rsidRDefault="00AB2A98" w:rsidP="00AB2A98">
            <w:pPr>
              <w:pStyle w:val="Heading2"/>
              <w:keepNext w:val="0"/>
              <w:numPr>
                <w:ilvl w:val="2"/>
                <w:numId w:val="32"/>
              </w:numPr>
              <w:tabs>
                <w:tab w:val="clear" w:pos="1440"/>
                <w:tab w:val="num" w:pos="540"/>
              </w:tabs>
              <w:spacing w:before="120" w:after="120"/>
              <w:ind w:left="547" w:hanging="360"/>
              <w:rPr>
                <w:rFonts w:ascii="Arial" w:hAnsi="Arial" w:cs="Arial"/>
                <w:b w:val="0"/>
                <w:color w:val="auto"/>
                <w:sz w:val="20"/>
                <w:highlight w:val="lightGray"/>
              </w:rPr>
            </w:pPr>
            <w:r w:rsidRPr="005C4E6E">
              <w:rPr>
                <w:rFonts w:ascii="Arial" w:hAnsi="Arial" w:cs="Arial"/>
                <w:b w:val="0"/>
                <w:color w:val="auto"/>
                <w:sz w:val="20"/>
                <w:highlight w:val="lightGray"/>
              </w:rPr>
              <w:t xml:space="preserve">Design Process. </w:t>
            </w:r>
            <w:r w:rsidRPr="00B8445C">
              <w:rPr>
                <w:rFonts w:ascii="Arial" w:hAnsi="Arial" w:cs="Arial"/>
                <w:b w:val="0"/>
                <w:color w:val="auto"/>
                <w:sz w:val="20"/>
                <w:highlight w:val="lightGray"/>
              </w:rPr>
              <w:t xml:space="preserve"> Design Builder </w:t>
            </w:r>
            <w:r w:rsidRPr="005C4E6E">
              <w:rPr>
                <w:rFonts w:ascii="Arial" w:hAnsi="Arial" w:cs="Arial"/>
                <w:b w:val="0"/>
                <w:color w:val="auto"/>
                <w:sz w:val="20"/>
                <w:highlight w:val="lightGray"/>
              </w:rPr>
              <w:t>shall follow the design process as outlined in the Contract Documents.</w:t>
            </w:r>
          </w:p>
          <w:p w:rsidR="00AB2A98" w:rsidRPr="00AB2A98" w:rsidRDefault="00AB2A98" w:rsidP="00AB2A98">
            <w:pPr>
              <w:pStyle w:val="Heading2"/>
              <w:keepNext w:val="0"/>
              <w:numPr>
                <w:ilvl w:val="2"/>
                <w:numId w:val="32"/>
              </w:numPr>
              <w:tabs>
                <w:tab w:val="clear" w:pos="1440"/>
                <w:tab w:val="num" w:pos="540"/>
              </w:tabs>
              <w:spacing w:after="120"/>
              <w:ind w:left="547" w:hanging="360"/>
              <w:rPr>
                <w:rFonts w:ascii="Arial" w:hAnsi="Arial" w:cs="Arial"/>
                <w:color w:val="auto"/>
                <w:sz w:val="20"/>
              </w:rPr>
            </w:pPr>
            <w:r w:rsidRPr="00AB2A98">
              <w:rPr>
                <w:rFonts w:ascii="Arial" w:hAnsi="Arial" w:cs="Arial"/>
                <w:b w:val="0"/>
                <w:color w:val="auto"/>
                <w:sz w:val="20"/>
                <w:highlight w:val="lightGray"/>
              </w:rPr>
              <w:t>Submittal Requirements.  Submittals shall conform to the requirements as set forth in the Contract Documents.</w:t>
            </w:r>
          </w:p>
        </w:tc>
      </w:tr>
    </w:tbl>
    <w:p w:rsidR="00D55594" w:rsidRPr="005C4E6E" w:rsidRDefault="00D55594" w:rsidP="00E1445A">
      <w:pPr>
        <w:spacing w:after="200"/>
        <w:outlineLvl w:val="0"/>
        <w:rPr>
          <w:rFonts w:ascii="Arial" w:hAnsi="Arial" w:cs="Arial"/>
          <w:sz w:val="20"/>
        </w:rPr>
      </w:pPr>
      <w:bookmarkStart w:id="1" w:name="_GoBack"/>
      <w:bookmarkEnd w:id="1"/>
      <w:r w:rsidRPr="005C4E6E">
        <w:rPr>
          <w:rFonts w:ascii="Arial" w:hAnsi="Arial" w:cs="Arial"/>
          <w:sz w:val="20"/>
        </w:rPr>
        <w:lastRenderedPageBreak/>
        <w:t xml:space="preserve">END OF SECTION </w:t>
      </w:r>
      <w:r w:rsidR="00C342E4" w:rsidRPr="005C4E6E">
        <w:rPr>
          <w:rFonts w:ascii="Arial" w:hAnsi="Arial" w:cs="Arial"/>
          <w:sz w:val="20"/>
        </w:rPr>
        <w:t>01</w:t>
      </w:r>
      <w:r w:rsidR="00152396">
        <w:rPr>
          <w:rFonts w:ascii="Arial" w:hAnsi="Arial" w:cs="Arial"/>
          <w:sz w:val="20"/>
        </w:rPr>
        <w:t xml:space="preserve"> </w:t>
      </w:r>
      <w:r w:rsidR="00C342E4" w:rsidRPr="005C4E6E">
        <w:rPr>
          <w:rFonts w:ascii="Arial" w:hAnsi="Arial" w:cs="Arial"/>
          <w:sz w:val="20"/>
        </w:rPr>
        <w:t>31</w:t>
      </w:r>
      <w:r w:rsidR="00152396">
        <w:rPr>
          <w:rFonts w:ascii="Arial" w:hAnsi="Arial" w:cs="Arial"/>
          <w:sz w:val="20"/>
        </w:rPr>
        <w:t xml:space="preserve"> </w:t>
      </w:r>
      <w:r w:rsidR="00C342E4" w:rsidRPr="005C4E6E">
        <w:rPr>
          <w:rFonts w:ascii="Arial" w:hAnsi="Arial" w:cs="Arial"/>
          <w:sz w:val="20"/>
        </w:rPr>
        <w:t>13</w:t>
      </w:r>
    </w:p>
    <w:sectPr w:rsidR="00D55594" w:rsidRPr="005C4E6E" w:rsidSect="0069058F">
      <w:headerReference w:type="default" r:id="rId8"/>
      <w:footerReference w:type="default" r:id="rId9"/>
      <w:pgSz w:w="12240" w:h="15840" w:code="1"/>
      <w:pgMar w:top="720" w:right="1440" w:bottom="720" w:left="1440" w:header="720" w:footer="57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DFB" w:rsidRDefault="00B94DFB">
      <w:r>
        <w:separator/>
      </w:r>
    </w:p>
  </w:endnote>
  <w:endnote w:type="continuationSeparator" w:id="0">
    <w:p w:rsidR="00B94DFB" w:rsidRDefault="00B94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A2" w:rsidRPr="005C4E6E" w:rsidRDefault="00B60DA2">
    <w:pPr>
      <w:pStyle w:val="Footer"/>
      <w:tabs>
        <w:tab w:val="clear" w:pos="4320"/>
        <w:tab w:val="clear" w:pos="8640"/>
        <w:tab w:val="right" w:pos="9360"/>
      </w:tabs>
      <w:rPr>
        <w:rFonts w:ascii="Arial" w:hAnsi="Arial" w:cs="Arial"/>
        <w:sz w:val="20"/>
      </w:rPr>
    </w:pPr>
  </w:p>
  <w:p w:rsidR="00B60DA2" w:rsidRPr="005C4E6E" w:rsidRDefault="00B8445C">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B60DA2" w:rsidRPr="005C4E6E">
      <w:rPr>
        <w:rFonts w:ascii="Arial" w:hAnsi="Arial" w:cs="Arial"/>
        <w:sz w:val="20"/>
      </w:rPr>
      <w:tab/>
    </w:r>
    <w:r w:rsidR="00A91F31" w:rsidRPr="005C4E6E">
      <w:rPr>
        <w:rFonts w:ascii="Arial" w:hAnsi="Arial" w:cs="Arial"/>
        <w:sz w:val="20"/>
      </w:rPr>
      <w:t>Project Coordination</w:t>
    </w:r>
  </w:p>
  <w:p w:rsidR="00B60DA2" w:rsidRPr="005C4E6E" w:rsidRDefault="009F6EEB" w:rsidP="005C4E6E">
    <w:pPr>
      <w:tabs>
        <w:tab w:val="right" w:pos="9360"/>
      </w:tabs>
      <w:rPr>
        <w:rFonts w:ascii="Arial" w:hAnsi="Arial" w:cs="Arial"/>
        <w:sz w:val="20"/>
      </w:rPr>
    </w:pPr>
    <w:r>
      <w:rPr>
        <w:rFonts w:ascii="Arial" w:hAnsi="Arial" w:cs="Arial"/>
        <w:sz w:val="20"/>
      </w:rPr>
      <w:t>DB</w:t>
    </w:r>
    <w:r w:rsidR="00B60DA2" w:rsidRPr="005C4E6E">
      <w:rPr>
        <w:rFonts w:ascii="Arial" w:hAnsi="Arial" w:cs="Arial"/>
        <w:sz w:val="20"/>
      </w:rPr>
      <w:tab/>
      <w:t>01</w:t>
    </w:r>
    <w:r w:rsidR="00325F4B">
      <w:rPr>
        <w:rFonts w:ascii="Arial" w:hAnsi="Arial" w:cs="Arial"/>
        <w:sz w:val="20"/>
      </w:rPr>
      <w:t xml:space="preserve"> </w:t>
    </w:r>
    <w:r w:rsidR="00B60DA2" w:rsidRPr="005C4E6E">
      <w:rPr>
        <w:rFonts w:ascii="Arial" w:hAnsi="Arial" w:cs="Arial"/>
        <w:sz w:val="20"/>
      </w:rPr>
      <w:t>31</w:t>
    </w:r>
    <w:r w:rsidR="00325F4B">
      <w:rPr>
        <w:rFonts w:ascii="Arial" w:hAnsi="Arial" w:cs="Arial"/>
        <w:sz w:val="20"/>
      </w:rPr>
      <w:t xml:space="preserve"> </w:t>
    </w:r>
    <w:r w:rsidR="00B60DA2" w:rsidRPr="005C4E6E">
      <w:rPr>
        <w:rFonts w:ascii="Arial" w:hAnsi="Arial" w:cs="Arial"/>
        <w:sz w:val="20"/>
      </w:rPr>
      <w:t xml:space="preserve">13 - </w:t>
    </w:r>
    <w:r w:rsidR="00B60DA2" w:rsidRPr="005C4E6E">
      <w:rPr>
        <w:rStyle w:val="PageNumber"/>
        <w:rFonts w:ascii="Arial" w:hAnsi="Arial" w:cs="Arial"/>
        <w:sz w:val="20"/>
      </w:rPr>
      <w:fldChar w:fldCharType="begin"/>
    </w:r>
    <w:r w:rsidR="00B60DA2" w:rsidRPr="005C4E6E">
      <w:rPr>
        <w:rStyle w:val="PageNumber"/>
        <w:rFonts w:ascii="Arial" w:hAnsi="Arial" w:cs="Arial"/>
        <w:sz w:val="20"/>
      </w:rPr>
      <w:instrText xml:space="preserve"> PAGE </w:instrText>
    </w:r>
    <w:r w:rsidR="00B60DA2" w:rsidRPr="005C4E6E">
      <w:rPr>
        <w:rStyle w:val="PageNumber"/>
        <w:rFonts w:ascii="Arial" w:hAnsi="Arial" w:cs="Arial"/>
        <w:sz w:val="20"/>
      </w:rPr>
      <w:fldChar w:fldCharType="separate"/>
    </w:r>
    <w:r w:rsidR="005F0E76">
      <w:rPr>
        <w:rStyle w:val="PageNumber"/>
        <w:rFonts w:ascii="Arial" w:hAnsi="Arial" w:cs="Arial"/>
        <w:noProof/>
        <w:sz w:val="20"/>
      </w:rPr>
      <w:t>3</w:t>
    </w:r>
    <w:r w:rsidR="00B60DA2" w:rsidRPr="005C4E6E">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DFB" w:rsidRDefault="00B94DFB">
      <w:r>
        <w:separator/>
      </w:r>
    </w:p>
  </w:footnote>
  <w:footnote w:type="continuationSeparator" w:id="0">
    <w:p w:rsidR="00B94DFB" w:rsidRDefault="00B94D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467" w:rsidRPr="005C4E6E" w:rsidRDefault="00190467" w:rsidP="00190467">
    <w:pPr>
      <w:pStyle w:val="Header"/>
      <w:tabs>
        <w:tab w:val="right" w:pos="9360"/>
      </w:tabs>
      <w:rPr>
        <w:rFonts w:ascii="Arial" w:hAnsi="Arial" w:cs="Arial"/>
        <w:sz w:val="20"/>
      </w:rPr>
    </w:pPr>
    <w:r w:rsidRPr="005C4E6E">
      <w:rPr>
        <w:rFonts w:ascii="Arial" w:hAnsi="Arial" w:cs="Arial"/>
        <w:sz w:val="20"/>
      </w:rPr>
      <w:t>PROJECT TITLE</w:t>
    </w:r>
    <w:r w:rsidRPr="005C4E6E">
      <w:rPr>
        <w:rFonts w:ascii="Arial" w:hAnsi="Arial" w:cs="Arial"/>
        <w:sz w:val="20"/>
      </w:rPr>
      <w:tab/>
      <w:t>PROJECT NO: 0000000</w:t>
    </w:r>
  </w:p>
  <w:p w:rsidR="00190467" w:rsidRPr="005C4E6E" w:rsidRDefault="00190467" w:rsidP="00190467">
    <w:pPr>
      <w:pStyle w:val="Header"/>
      <w:tabs>
        <w:tab w:val="right" w:pos="9360"/>
      </w:tabs>
      <w:rPr>
        <w:rFonts w:ascii="Arial" w:hAnsi="Arial" w:cs="Arial"/>
        <w:sz w:val="20"/>
      </w:rPr>
    </w:pPr>
    <w:r w:rsidRPr="005C4E6E">
      <w:rPr>
        <w:rFonts w:ascii="Arial" w:hAnsi="Arial" w:cs="Arial"/>
        <w:sz w:val="20"/>
      </w:rPr>
      <w:t>CONTRACT TITLE</w:t>
    </w:r>
  </w:p>
  <w:p w:rsidR="00190467" w:rsidRPr="005C4E6E" w:rsidRDefault="00190467" w:rsidP="00190467">
    <w:pPr>
      <w:pStyle w:val="Header"/>
      <w:tabs>
        <w:tab w:val="right" w:pos="9360"/>
      </w:tabs>
      <w:rPr>
        <w:rFonts w:ascii="Arial" w:hAnsi="Arial" w:cs="Arial"/>
        <w:sz w:val="20"/>
      </w:rPr>
    </w:pPr>
    <w:r w:rsidRPr="005C4E6E">
      <w:rPr>
        <w:rFonts w:ascii="Arial" w:hAnsi="Arial" w:cs="Arial"/>
        <w:sz w:val="20"/>
      </w:rPr>
      <w:t xml:space="preserve">UNIVERSITY OF CALIFORNIA, </w:t>
    </w:r>
    <w:r w:rsidR="005F0E76">
      <w:rPr>
        <w:rFonts w:ascii="Arial" w:hAnsi="Arial" w:cs="Arial"/>
        <w:sz w:val="20"/>
      </w:rPr>
      <w:t>{</w:t>
    </w:r>
    <w:r w:rsidR="005F0E76" w:rsidRPr="005F0E76">
      <w:rPr>
        <w:rFonts w:ascii="Arial" w:hAnsi="Arial" w:cs="Arial"/>
        <w:sz w:val="20"/>
        <w:highlight w:val="lightGray"/>
      </w:rPr>
      <w:t>CAMPUS</w:t>
    </w:r>
    <w:r w:rsidR="005F0E76">
      <w:rPr>
        <w:rFonts w:ascii="Arial" w:hAnsi="Arial" w:cs="Arial"/>
        <w:sz w:val="20"/>
      </w:rPr>
      <w:t>}</w:t>
    </w:r>
  </w:p>
  <w:p w:rsidR="00190467" w:rsidRPr="005C4E6E" w:rsidRDefault="00190467" w:rsidP="00190467">
    <w:pPr>
      <w:pStyle w:val="Header"/>
      <w:tabs>
        <w:tab w:val="right" w:pos="9360"/>
      </w:tabs>
      <w:rPr>
        <w:rFonts w:ascii="Arial" w:hAnsi="Arial" w:cs="Arial"/>
        <w:sz w:val="20"/>
      </w:rPr>
    </w:pPr>
    <w:r w:rsidRPr="005C4E6E">
      <w:rPr>
        <w:rFonts w:ascii="Arial" w:hAnsi="Arial" w:cs="Arial"/>
        <w:sz w:val="20"/>
      </w:rPr>
      <w:t>CITY, CALIFORNIA</w:t>
    </w:r>
  </w:p>
  <w:p w:rsidR="00B60DA2" w:rsidRPr="005C4E6E" w:rsidRDefault="00B60DA2">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AE27DFF"/>
    <w:multiLevelType w:val="multilevel"/>
    <w:tmpl w:val="9572D2D8"/>
    <w:lvl w:ilvl="0">
      <w:start w:val="3"/>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1EAE2912"/>
    <w:multiLevelType w:val="multilevel"/>
    <w:tmpl w:val="A754C34E"/>
    <w:lvl w:ilvl="0">
      <w:start w:val="3"/>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7">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8">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9">
    <w:nsid w:val="4D503B53"/>
    <w:multiLevelType w:val="singleLevel"/>
    <w:tmpl w:val="44C8FF3E"/>
    <w:lvl w:ilvl="0">
      <w:start w:val="1"/>
      <w:numFmt w:val="lowerLetter"/>
      <w:lvlText w:val="%1."/>
      <w:lvlJc w:val="left"/>
      <w:pPr>
        <w:tabs>
          <w:tab w:val="num" w:pos="720"/>
        </w:tabs>
        <w:ind w:left="720" w:hanging="720"/>
      </w:pPr>
    </w:lvl>
  </w:abstractNum>
  <w:abstractNum w:abstractNumId="10">
    <w:nsid w:val="4E5C74E7"/>
    <w:multiLevelType w:val="multilevel"/>
    <w:tmpl w:val="A0101170"/>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1">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2">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3">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5">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9"/>
  </w:num>
  <w:num w:numId="2">
    <w:abstractNumId w:val="6"/>
  </w:num>
  <w:num w:numId="3">
    <w:abstractNumId w:val="8"/>
  </w:num>
  <w:num w:numId="4">
    <w:abstractNumId w:val="12"/>
  </w:num>
  <w:num w:numId="5">
    <w:abstractNumId w:val="12"/>
  </w:num>
  <w:num w:numId="6">
    <w:abstractNumId w:val="14"/>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5"/>
  </w:num>
  <w:num w:numId="20">
    <w:abstractNumId w:val="5"/>
  </w:num>
  <w:num w:numId="21">
    <w:abstractNumId w:val="5"/>
  </w:num>
  <w:num w:numId="22">
    <w:abstractNumId w:val="7"/>
  </w:num>
  <w:num w:numId="23">
    <w:abstractNumId w:val="1"/>
  </w:num>
  <w:num w:numId="24">
    <w:abstractNumId w:val="1"/>
  </w:num>
  <w:num w:numId="25">
    <w:abstractNumId w:val="15"/>
  </w:num>
  <w:num w:numId="26">
    <w:abstractNumId w:val="15"/>
  </w:num>
  <w:num w:numId="27">
    <w:abstractNumId w:val="2"/>
  </w:num>
  <w:num w:numId="28">
    <w:abstractNumId w:val="11"/>
  </w:num>
  <w:num w:numId="29">
    <w:abstractNumId w:val="10"/>
  </w:num>
  <w:num w:numId="30">
    <w:abstractNumId w:val="13"/>
  </w:num>
  <w:num w:numId="31">
    <w:abstractNumId w:val="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594"/>
    <w:rsid w:val="0000665A"/>
    <w:rsid w:val="00046301"/>
    <w:rsid w:val="00057544"/>
    <w:rsid w:val="00063440"/>
    <w:rsid w:val="0009618C"/>
    <w:rsid w:val="000A4173"/>
    <w:rsid w:val="000B7377"/>
    <w:rsid w:val="00114317"/>
    <w:rsid w:val="0011699D"/>
    <w:rsid w:val="001333E4"/>
    <w:rsid w:val="00152396"/>
    <w:rsid w:val="001673DE"/>
    <w:rsid w:val="00176755"/>
    <w:rsid w:val="00190467"/>
    <w:rsid w:val="00193FB8"/>
    <w:rsid w:val="001C4F97"/>
    <w:rsid w:val="001D5F6B"/>
    <w:rsid w:val="002408EB"/>
    <w:rsid w:val="00263837"/>
    <w:rsid w:val="002712EF"/>
    <w:rsid w:val="0027348A"/>
    <w:rsid w:val="00281895"/>
    <w:rsid w:val="00295B42"/>
    <w:rsid w:val="00325F4B"/>
    <w:rsid w:val="0033463F"/>
    <w:rsid w:val="00335D01"/>
    <w:rsid w:val="00337A29"/>
    <w:rsid w:val="003521A7"/>
    <w:rsid w:val="003540C1"/>
    <w:rsid w:val="00356CD9"/>
    <w:rsid w:val="00380B76"/>
    <w:rsid w:val="0038149B"/>
    <w:rsid w:val="00382A32"/>
    <w:rsid w:val="003C7772"/>
    <w:rsid w:val="004003BA"/>
    <w:rsid w:val="00401861"/>
    <w:rsid w:val="00411FFB"/>
    <w:rsid w:val="00427CC0"/>
    <w:rsid w:val="00443ADF"/>
    <w:rsid w:val="00455676"/>
    <w:rsid w:val="0046357D"/>
    <w:rsid w:val="004C66F3"/>
    <w:rsid w:val="004E01EE"/>
    <w:rsid w:val="004F09DC"/>
    <w:rsid w:val="004F380F"/>
    <w:rsid w:val="00514827"/>
    <w:rsid w:val="00523306"/>
    <w:rsid w:val="0055091F"/>
    <w:rsid w:val="00586E13"/>
    <w:rsid w:val="005A77A8"/>
    <w:rsid w:val="005C4E6E"/>
    <w:rsid w:val="005D63BA"/>
    <w:rsid w:val="005F0E76"/>
    <w:rsid w:val="0060547B"/>
    <w:rsid w:val="006323A8"/>
    <w:rsid w:val="0066298A"/>
    <w:rsid w:val="00687F52"/>
    <w:rsid w:val="0069058F"/>
    <w:rsid w:val="006B185B"/>
    <w:rsid w:val="006D44CF"/>
    <w:rsid w:val="006D7D36"/>
    <w:rsid w:val="006E735C"/>
    <w:rsid w:val="007A4D60"/>
    <w:rsid w:val="008145EE"/>
    <w:rsid w:val="0082648A"/>
    <w:rsid w:val="00842A30"/>
    <w:rsid w:val="00873F4F"/>
    <w:rsid w:val="00883B77"/>
    <w:rsid w:val="008C7466"/>
    <w:rsid w:val="00920B80"/>
    <w:rsid w:val="009F6EEB"/>
    <w:rsid w:val="00A068CE"/>
    <w:rsid w:val="00A52DC4"/>
    <w:rsid w:val="00A851FB"/>
    <w:rsid w:val="00A91F31"/>
    <w:rsid w:val="00AB2A98"/>
    <w:rsid w:val="00AE2A6D"/>
    <w:rsid w:val="00AE3095"/>
    <w:rsid w:val="00AE4613"/>
    <w:rsid w:val="00AE6512"/>
    <w:rsid w:val="00B21B31"/>
    <w:rsid w:val="00B420DE"/>
    <w:rsid w:val="00B60DA2"/>
    <w:rsid w:val="00B8445C"/>
    <w:rsid w:val="00B94DFB"/>
    <w:rsid w:val="00BA00CE"/>
    <w:rsid w:val="00BA06FD"/>
    <w:rsid w:val="00C04B7B"/>
    <w:rsid w:val="00C149D8"/>
    <w:rsid w:val="00C342E4"/>
    <w:rsid w:val="00C40A53"/>
    <w:rsid w:val="00C81CC1"/>
    <w:rsid w:val="00CD68BD"/>
    <w:rsid w:val="00D5374F"/>
    <w:rsid w:val="00D55594"/>
    <w:rsid w:val="00D736CE"/>
    <w:rsid w:val="00E02EF1"/>
    <w:rsid w:val="00E1445A"/>
    <w:rsid w:val="00E82862"/>
    <w:rsid w:val="00EA6DC5"/>
    <w:rsid w:val="00EC7563"/>
    <w:rsid w:val="00ED4E75"/>
    <w:rsid w:val="00ED60AB"/>
    <w:rsid w:val="00EF49C8"/>
    <w:rsid w:val="00F57D6F"/>
    <w:rsid w:val="00FC5FCE"/>
    <w:rsid w:val="00FE090F"/>
    <w:rsid w:val="00FF1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2">
    <w:name w:val="heading 2"/>
    <w:basedOn w:val="Normal"/>
    <w:next w:val="Normal"/>
    <w:link w:val="Heading2Char"/>
    <w:qFormat/>
    <w:rsid w:val="0055091F"/>
    <w:pPr>
      <w:keepNext/>
      <w:tabs>
        <w:tab w:val="num" w:pos="1440"/>
      </w:tabs>
      <w:ind w:left="1440" w:hanging="720"/>
      <w:outlineLvl w:val="1"/>
    </w:pPr>
    <w:rPr>
      <w:b/>
      <w:bCs/>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4">
    <w:name w:val="heading 4"/>
    <w:basedOn w:val="Normal"/>
    <w:next w:val="Normal"/>
    <w:qFormat/>
    <w:rsid w:val="0055091F"/>
    <w:pPr>
      <w:keepNext/>
      <w:spacing w:before="240" w:after="60"/>
      <w:outlineLvl w:val="3"/>
    </w:pPr>
    <w:rPr>
      <w:b/>
      <w:bCs/>
      <w:sz w:val="28"/>
      <w:szCs w:val="28"/>
    </w:r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keepNext/>
      <w:tabs>
        <w:tab w:val="left" w:pos="1440"/>
      </w:tabs>
      <w:outlineLvl w:val="0"/>
    </w:pPr>
    <w:rPr>
      <w:b/>
      <w:color w:val="FF0000"/>
      <w:szCs w:val="22"/>
    </w:r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263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D7D36"/>
    <w:rPr>
      <w:rFonts w:ascii="Tahoma" w:hAnsi="Tahoma" w:cs="Tahoma"/>
      <w:sz w:val="16"/>
      <w:szCs w:val="16"/>
    </w:rPr>
  </w:style>
  <w:style w:type="paragraph" w:styleId="DocumentMap">
    <w:name w:val="Document Map"/>
    <w:basedOn w:val="Normal"/>
    <w:semiHidden/>
    <w:rsid w:val="00E1445A"/>
    <w:pPr>
      <w:shd w:val="clear" w:color="auto" w:fill="000080"/>
    </w:pPr>
    <w:rPr>
      <w:rFonts w:ascii="Tahoma" w:hAnsi="Tahoma" w:cs="Tahoma"/>
      <w:sz w:val="20"/>
    </w:rPr>
  </w:style>
  <w:style w:type="character" w:customStyle="1" w:styleId="Heading2Char">
    <w:name w:val="Heading 2 Char"/>
    <w:link w:val="Heading2"/>
    <w:rsid w:val="00193FB8"/>
    <w:rPr>
      <w:b/>
      <w:bCs/>
      <w:color w:val="FF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1171</Words>
  <Characters>6677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013113 PROJECT COORDINATION</vt:lpstr>
    </vt:vector>
  </TitlesOfParts>
  <Company>DCM UCD</Company>
  <LinksUpToDate>false</LinksUpToDate>
  <CharactersWithSpaces>7833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013113 PROJECT COORDINATION</dc:title>
  <dc:subject/>
  <dc:creator>Contracts Manager</dc:creator>
  <cp:keywords/>
  <dc:description/>
  <cp:lastModifiedBy>Dylan Paul</cp:lastModifiedBy>
  <cp:revision>4</cp:revision>
  <cp:lastPrinted>2007-02-05T19:47:00Z</cp:lastPrinted>
  <dcterms:created xsi:type="dcterms:W3CDTF">2013-03-01T23:18:00Z</dcterms:created>
  <dcterms:modified xsi:type="dcterms:W3CDTF">2015-06-24T22:43:00Z</dcterms:modified>
</cp:coreProperties>
</file>