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57" w:rsidRDefault="00604057" w:rsidP="00604057">
      <w:pPr>
        <w:pStyle w:val="Heading2"/>
        <w:rPr>
          <w:sz w:val="28"/>
        </w:rPr>
      </w:pPr>
      <w:r>
        <w:rPr>
          <w:sz w:val="28"/>
          <w:u w:val="single"/>
        </w:rPr>
        <w:t>Facility Standards Exhibit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04057" w:rsidRDefault="00604057" w:rsidP="00604057"/>
    <w:p w:rsidR="00604057" w:rsidRDefault="00604057" w:rsidP="00604057">
      <w:pPr>
        <w:pStyle w:val="Heading2"/>
      </w:pPr>
      <w:r>
        <w:t>Cover Sheet and Instructions</w:t>
      </w:r>
    </w:p>
    <w:p w:rsidR="00604057" w:rsidRDefault="00604057" w:rsidP="00604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604057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057" w:rsidRDefault="00604057" w:rsidP="00EB15B2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04057" w:rsidRDefault="00604057" w:rsidP="00EB15B2">
            <w:r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604057" w:rsidTr="00EB15B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057" w:rsidRDefault="00604057" w:rsidP="00EB15B2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57" w:rsidRDefault="00604057" w:rsidP="00EB15B2"/>
        </w:tc>
      </w:tr>
      <w:tr w:rsidR="00604057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604057" w:rsidRDefault="00604057" w:rsidP="00EB15B2">
            <w:pPr>
              <w:rPr>
                <w:b/>
              </w:rPr>
            </w:pPr>
            <w:r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604057" w:rsidRDefault="00604057" w:rsidP="00EB15B2">
            <w:r>
              <w:t>Provides facility standards which must be incorporated into the Design Work.</w:t>
            </w:r>
          </w:p>
          <w:p w:rsidR="00604057" w:rsidRDefault="00604057" w:rsidP="00EB15B2"/>
          <w:p w:rsidR="00604057" w:rsidRDefault="00604057" w:rsidP="00EB15B2"/>
        </w:tc>
      </w:tr>
      <w:tr w:rsidR="00604057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604057" w:rsidRDefault="00604057" w:rsidP="00EB15B2">
            <w:pPr>
              <w:rPr>
                <w:b/>
              </w:rPr>
            </w:pPr>
            <w:r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604057" w:rsidRDefault="00604057" w:rsidP="00EB15B2">
            <w:r>
              <w:t>None</w:t>
            </w:r>
          </w:p>
        </w:tc>
      </w:tr>
      <w:tr w:rsidR="00604057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604057" w:rsidRDefault="00604057" w:rsidP="00EB15B2">
            <w:pPr>
              <w:rPr>
                <w:b/>
              </w:rPr>
            </w:pPr>
            <w:r>
              <w:rPr>
                <w:b/>
              </w:rPr>
              <w:t>CONTENTS:</w:t>
            </w:r>
          </w:p>
          <w:p w:rsidR="00604057" w:rsidRDefault="00604057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604057" w:rsidRDefault="00604057" w:rsidP="00EB15B2">
            <w:r>
              <w:t>Facility Standards Exhibit</w:t>
            </w:r>
          </w:p>
        </w:tc>
      </w:tr>
      <w:tr w:rsidR="00604057" w:rsidTr="00EB15B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604057" w:rsidRDefault="00604057" w:rsidP="00EB15B2">
            <w:pPr>
              <w:rPr>
                <w:b/>
              </w:rPr>
            </w:pPr>
            <w:r>
              <w:rPr>
                <w:b/>
              </w:rPr>
              <w:t>FOR USE WITH:</w:t>
            </w:r>
          </w:p>
          <w:p w:rsidR="00604057" w:rsidRDefault="00604057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604057" w:rsidRDefault="00604057" w:rsidP="00EB15B2">
            <w:r>
              <w:t>Design Build Agreement</w:t>
            </w:r>
          </w:p>
        </w:tc>
      </w:tr>
      <w:tr w:rsidR="00604057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604057" w:rsidRDefault="00604057" w:rsidP="00EB15B2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360" w:type="dxa"/>
          </w:tcPr>
          <w:p w:rsidR="00604057" w:rsidRDefault="00604057" w:rsidP="00EB15B2"/>
        </w:tc>
        <w:tc>
          <w:tcPr>
            <w:tcW w:w="2070" w:type="dxa"/>
            <w:gridSpan w:val="2"/>
          </w:tcPr>
          <w:p w:rsidR="00604057" w:rsidRDefault="00604057" w:rsidP="00EB15B2">
            <w:r>
              <w:t>Filling in</w:t>
            </w:r>
          </w:p>
        </w:tc>
        <w:tc>
          <w:tcPr>
            <w:tcW w:w="360" w:type="dxa"/>
          </w:tcPr>
          <w:p w:rsidR="00604057" w:rsidRDefault="00604057" w:rsidP="00EB15B2">
            <w:r>
              <w:sym w:font="Monotype Sorts" w:char="F033"/>
            </w:r>
          </w:p>
        </w:tc>
        <w:tc>
          <w:tcPr>
            <w:tcW w:w="1692" w:type="dxa"/>
          </w:tcPr>
          <w:p w:rsidR="00604057" w:rsidRDefault="00604057" w:rsidP="00EB15B2">
            <w:r>
              <w:t>Adding Text</w:t>
            </w:r>
          </w:p>
        </w:tc>
        <w:tc>
          <w:tcPr>
            <w:tcW w:w="288" w:type="dxa"/>
          </w:tcPr>
          <w:p w:rsidR="00604057" w:rsidRDefault="00604057" w:rsidP="00EB15B2"/>
        </w:tc>
        <w:tc>
          <w:tcPr>
            <w:tcW w:w="1278" w:type="dxa"/>
          </w:tcPr>
          <w:p w:rsidR="00604057" w:rsidRDefault="00604057" w:rsidP="00EB15B2">
            <w:r>
              <w:t>No Data Required</w:t>
            </w:r>
          </w:p>
        </w:tc>
      </w:tr>
      <w:tr w:rsidR="00604057" w:rsidTr="00EB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604057" w:rsidRDefault="00604057" w:rsidP="00EB15B2">
            <w:pPr>
              <w:rPr>
                <w:b/>
              </w:rPr>
            </w:pPr>
            <w:r>
              <w:rPr>
                <w:b/>
              </w:rPr>
              <w:t>ITS USE IS:</w:t>
            </w:r>
          </w:p>
        </w:tc>
        <w:tc>
          <w:tcPr>
            <w:tcW w:w="360" w:type="dxa"/>
          </w:tcPr>
          <w:p w:rsidR="00604057" w:rsidRDefault="00604057" w:rsidP="00EB15B2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:rsidR="00604057" w:rsidRDefault="00604057" w:rsidP="00EB15B2">
            <w:r>
              <w:t>Required</w:t>
            </w:r>
          </w:p>
        </w:tc>
        <w:tc>
          <w:tcPr>
            <w:tcW w:w="360" w:type="dxa"/>
          </w:tcPr>
          <w:p w:rsidR="00604057" w:rsidRDefault="00604057" w:rsidP="00EB15B2"/>
        </w:tc>
        <w:tc>
          <w:tcPr>
            <w:tcW w:w="3258" w:type="dxa"/>
            <w:gridSpan w:val="3"/>
          </w:tcPr>
          <w:p w:rsidR="00604057" w:rsidRDefault="00604057" w:rsidP="00EB15B2">
            <w:r>
              <w:t>Optional</w:t>
            </w:r>
          </w:p>
          <w:p w:rsidR="00604057" w:rsidRDefault="00604057" w:rsidP="00EB15B2"/>
        </w:tc>
      </w:tr>
    </w:tbl>
    <w:p w:rsidR="00604057" w:rsidRDefault="00604057" w:rsidP="00604057"/>
    <w:p w:rsidR="00604057" w:rsidRDefault="00604057" w:rsidP="00604057"/>
    <w:p w:rsidR="00604057" w:rsidRDefault="00604057" w:rsidP="00604057">
      <w:pPr>
        <w:tabs>
          <w:tab w:val="left" w:pos="-90"/>
        </w:tabs>
        <w:ind w:hanging="90"/>
        <w:rPr>
          <w:b/>
        </w:rPr>
      </w:pPr>
      <w:r>
        <w:rPr>
          <w:b/>
        </w:rPr>
        <w:t>Completion Instructions:</w:t>
      </w:r>
    </w:p>
    <w:p w:rsidR="00604057" w:rsidRDefault="00604057" w:rsidP="00604057">
      <w:pPr>
        <w:tabs>
          <w:tab w:val="left" w:pos="-90"/>
        </w:tabs>
        <w:ind w:hanging="90"/>
      </w:pPr>
    </w:p>
    <w:p w:rsidR="00604057" w:rsidRDefault="00604057" w:rsidP="00604057">
      <w:pPr>
        <w:numPr>
          <w:ilvl w:val="0"/>
          <w:numId w:val="1"/>
        </w:numPr>
        <w:tabs>
          <w:tab w:val="left" w:pos="-90"/>
        </w:tabs>
      </w:pPr>
      <w:r>
        <w:t>Provide an index of all facility standards utilized as first page of this exhibit.</w:t>
      </w:r>
    </w:p>
    <w:p w:rsidR="00604057" w:rsidRDefault="00604057" w:rsidP="00604057">
      <w:pPr>
        <w:tabs>
          <w:tab w:val="left" w:pos="-90"/>
        </w:tabs>
        <w:ind w:left="-90"/>
      </w:pPr>
    </w:p>
    <w:p w:rsidR="00604057" w:rsidRDefault="00604057" w:rsidP="00604057">
      <w:pPr>
        <w:numPr>
          <w:ilvl w:val="0"/>
          <w:numId w:val="1"/>
        </w:numPr>
        <w:tabs>
          <w:tab w:val="left" w:pos="-90"/>
        </w:tabs>
      </w:pPr>
      <w:r>
        <w:t>Incorporate facility standards.</w:t>
      </w:r>
    </w:p>
    <w:p w:rsidR="00604057" w:rsidRDefault="00604057" w:rsidP="00604057">
      <w:pPr>
        <w:tabs>
          <w:tab w:val="left" w:pos="-90"/>
        </w:tabs>
      </w:pPr>
    </w:p>
    <w:p w:rsidR="00604057" w:rsidRDefault="00604057" w:rsidP="00604057">
      <w:pPr>
        <w:numPr>
          <w:ilvl w:val="0"/>
          <w:numId w:val="1"/>
        </w:numPr>
        <w:tabs>
          <w:tab w:val="left" w:pos="-90"/>
        </w:tabs>
      </w:pPr>
      <w:r>
        <w:t xml:space="preserve">Any standards, or portions </w:t>
      </w:r>
      <w:proofErr w:type="spellStart"/>
      <w:r>
        <w:t>there of</w:t>
      </w:r>
      <w:proofErr w:type="spellEnd"/>
      <w:r>
        <w:t>, that are not applicable to the Work should be clearly marked up to indicate “not applicable.”</w:t>
      </w:r>
    </w:p>
    <w:p w:rsidR="00604057" w:rsidRDefault="00604057" w:rsidP="00604057">
      <w:pPr>
        <w:tabs>
          <w:tab w:val="left" w:pos="-90"/>
        </w:tabs>
        <w:ind w:left="-90"/>
      </w:pPr>
    </w:p>
    <w:p w:rsidR="00604057" w:rsidRDefault="00604057" w:rsidP="00604057">
      <w:pPr>
        <w:tabs>
          <w:tab w:val="left" w:pos="-90"/>
        </w:tabs>
        <w:ind w:hanging="90"/>
      </w:pPr>
    </w:p>
    <w:p w:rsidR="00604057" w:rsidRDefault="00604057" w:rsidP="00604057">
      <w:pPr>
        <w:tabs>
          <w:tab w:val="left" w:pos="-90"/>
        </w:tabs>
        <w:ind w:hanging="90"/>
        <w:rPr>
          <w:b/>
        </w:rPr>
      </w:pPr>
      <w:r>
        <w:rPr>
          <w:b/>
        </w:rPr>
        <w:t>Modifications and Additions:</w:t>
      </w:r>
      <w:r>
        <w:rPr>
          <w:b/>
        </w:rPr>
        <w:tab/>
      </w:r>
    </w:p>
    <w:p w:rsidR="00604057" w:rsidRDefault="00604057" w:rsidP="00604057">
      <w:pPr>
        <w:tabs>
          <w:tab w:val="left" w:pos="-90"/>
        </w:tabs>
      </w:pPr>
    </w:p>
    <w:p w:rsidR="00604057" w:rsidRDefault="00604057" w:rsidP="00604057">
      <w:pPr>
        <w:tabs>
          <w:tab w:val="left" w:pos="-90"/>
        </w:tabs>
      </w:pPr>
      <w:r>
        <w:t>None</w:t>
      </w:r>
    </w:p>
    <w:p w:rsidR="00604057" w:rsidRDefault="00604057" w:rsidP="00604057">
      <w:pPr>
        <w:tabs>
          <w:tab w:val="left" w:pos="-90"/>
        </w:tabs>
        <w:ind w:hanging="90"/>
      </w:pPr>
    </w:p>
    <w:p w:rsidR="00604057" w:rsidRDefault="00604057" w:rsidP="00604057">
      <w:pPr>
        <w:tabs>
          <w:tab w:val="left" w:pos="-90"/>
        </w:tabs>
        <w:ind w:hanging="90"/>
        <w:rPr>
          <w:b/>
        </w:rPr>
      </w:pPr>
    </w:p>
    <w:p w:rsidR="00604057" w:rsidRDefault="00604057" w:rsidP="00604057">
      <w:pPr>
        <w:tabs>
          <w:tab w:val="left" w:pos="-90"/>
        </w:tabs>
        <w:ind w:hanging="90"/>
        <w:rPr>
          <w:b/>
        </w:rPr>
      </w:pPr>
      <w:r>
        <w:rPr>
          <w:b/>
        </w:rPr>
        <w:t>Comments:</w:t>
      </w:r>
    </w:p>
    <w:p w:rsidR="00604057" w:rsidRDefault="00604057" w:rsidP="00604057">
      <w:pPr>
        <w:pStyle w:val="BodyTextIndent"/>
      </w:pPr>
    </w:p>
    <w:p w:rsidR="00604057" w:rsidRDefault="00604057" w:rsidP="00604057">
      <w:pPr>
        <w:pStyle w:val="BodyTextIndent"/>
      </w:pPr>
      <w:r>
        <w:t>None</w:t>
      </w:r>
    </w:p>
    <w:p w:rsidR="00604057" w:rsidRDefault="00604057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604057" w:rsidRDefault="00604057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604057" w:rsidRPr="00604057" w:rsidRDefault="00604057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604057">
        <w:rPr>
          <w:rFonts w:ascii="Arial" w:hAnsi="Arial" w:cs="Arial"/>
          <w:b/>
          <w:sz w:val="28"/>
          <w:szCs w:val="28"/>
        </w:rPr>
        <w:t>END OF COVERSHEET AND INSTRUCTIONS</w:t>
      </w:r>
    </w:p>
    <w:p w:rsidR="00604057" w:rsidRDefault="00604057">
      <w:pPr>
        <w:spacing w:line="300" w:lineRule="auto"/>
        <w:jc w:val="center"/>
        <w:rPr>
          <w:b/>
        </w:rPr>
      </w:pPr>
    </w:p>
    <w:p w:rsidR="00000000" w:rsidRDefault="00604057">
      <w:pPr>
        <w:spacing w:line="300" w:lineRule="auto"/>
        <w:jc w:val="center"/>
      </w:pPr>
      <w:r>
        <w:rPr>
          <w:b/>
        </w:rPr>
        <w:lastRenderedPageBreak/>
        <w:t>EXHIBIT -</w:t>
      </w:r>
    </w:p>
    <w:p w:rsidR="00000000" w:rsidRDefault="00604057">
      <w:pPr>
        <w:spacing w:line="300" w:lineRule="auto"/>
        <w:jc w:val="center"/>
      </w:pPr>
      <w:r>
        <w:rPr>
          <w:b/>
        </w:rPr>
        <w:t>FACILITY STANDARDS</w:t>
      </w:r>
    </w:p>
    <w:p w:rsidR="00000000" w:rsidRDefault="00604057">
      <w:pPr>
        <w:spacing w:line="300" w:lineRule="auto"/>
      </w:pPr>
    </w:p>
    <w:p w:rsidR="00000000" w:rsidRDefault="00604057">
      <w:pPr>
        <w:spacing w:line="300" w:lineRule="auto"/>
      </w:pPr>
    </w:p>
    <w:p w:rsidR="00000000" w:rsidRDefault="00604057">
      <w:pPr>
        <w:spacing w:line="300" w:lineRule="auto"/>
        <w:rPr>
          <w:vanish/>
          <w:spacing w:val="-1"/>
        </w:rPr>
      </w:pPr>
      <w:r>
        <w:rPr>
          <w:vanish/>
          <w:spacing w:val="-1"/>
          <w:shd w:val="pct12" w:color="auto" w:fill="FFFFFF"/>
        </w:rPr>
        <w:t>{FACILITY SHALL ATTACH THE FACILITY STANDARDS; STANDARDS SHOULD BE MARKED UP TO INDENTIFY ANY PORTIONS THAT MAY NOT APPLY TO THE PROJECT.}</w:t>
      </w:r>
    </w:p>
    <w:p w:rsidR="00000000" w:rsidRDefault="00604057">
      <w:pPr>
        <w:spacing w:line="300" w:lineRule="auto"/>
      </w:pPr>
    </w:p>
    <w:p w:rsidR="00000000" w:rsidRDefault="00604057">
      <w:pPr>
        <w:spacing w:line="300" w:lineRule="auto"/>
      </w:pPr>
    </w:p>
    <w:p w:rsidR="00B24122" w:rsidRDefault="00B24122">
      <w:pPr>
        <w:pStyle w:val="Header"/>
        <w:tabs>
          <w:tab w:val="clear" w:pos="4320"/>
          <w:tab w:val="clear" w:pos="8640"/>
        </w:tabs>
      </w:pPr>
    </w:p>
    <w:sectPr w:rsidR="00B24122">
      <w:headerReference w:type="default" r:id="rId7"/>
      <w:footerReference w:type="default" r:id="rId8"/>
      <w:pgSz w:w="12240" w:h="15840"/>
      <w:pgMar w:top="1440" w:right="1080" w:bottom="72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122" w:rsidRDefault="00B24122">
      <w:r>
        <w:separator/>
      </w:r>
    </w:p>
  </w:endnote>
  <w:endnote w:type="continuationSeparator" w:id="0">
    <w:p w:rsidR="00B24122" w:rsidRDefault="00B2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4057">
    <w:pPr>
      <w:pStyle w:val="Footer"/>
      <w:tabs>
        <w:tab w:val="clear" w:pos="8640"/>
        <w:tab w:val="right" w:pos="9648"/>
      </w:tabs>
    </w:pPr>
    <w:r>
      <w:rPr>
        <w:u w:val="single"/>
      </w:rPr>
      <w:tab/>
    </w:r>
    <w:r>
      <w:rPr>
        <w:u w:val="single"/>
      </w:rPr>
      <w:tab/>
    </w:r>
  </w:p>
  <w:p w:rsidR="00000000" w:rsidRDefault="00604057">
    <w:pPr>
      <w:pStyle w:val="Footer"/>
      <w:tabs>
        <w:tab w:val="clear" w:pos="8640"/>
        <w:tab w:val="right" w:pos="9648"/>
      </w:tabs>
    </w:pPr>
    <w:r>
      <w:t>June 29, 2001</w:t>
    </w:r>
    <w:r>
      <w:tab/>
    </w:r>
    <w:r>
      <w:tab/>
      <w:t>Facility Standards</w:t>
    </w:r>
  </w:p>
  <w:p w:rsidR="00000000" w:rsidRDefault="00604057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ab/>
    </w:r>
    <w:r>
      <w:tab/>
    </w:r>
  </w:p>
  <w:p w:rsidR="00000000" w:rsidRDefault="00604057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>DB</w:t>
    </w:r>
    <w:proofErr w:type="gramStart"/>
    <w:r>
      <w:t>:CS</w:t>
    </w:r>
    <w:proofErr w:type="gramEnd"/>
    <w:r>
      <w:tab/>
      <w:t xml:space="preserve"> </w:t>
    </w:r>
    <w:r>
      <w:tab/>
    </w:r>
  </w:p>
  <w:p w:rsidR="00000000" w:rsidRDefault="00604057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spacing w:val="-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122" w:rsidRDefault="00B24122">
      <w:r>
        <w:separator/>
      </w:r>
    </w:p>
  </w:footnote>
  <w:footnote w:type="continuationSeparator" w:id="0">
    <w:p w:rsidR="00B24122" w:rsidRDefault="00B24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4057">
    <w:pPr>
      <w:pStyle w:val="Header"/>
      <w:tabs>
        <w:tab w:val="clear" w:pos="4320"/>
        <w:tab w:val="clear" w:pos="8640"/>
        <w:tab w:val="right" w:pos="9648"/>
      </w:tabs>
      <w:ind w:right="-468"/>
    </w:pPr>
    <w:r>
      <w:t xml:space="preserve">Project Name: 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  <w:r>
      <w:t xml:space="preserve">  </w:t>
    </w:r>
    <w:r>
      <w:tab/>
      <w:t xml:space="preserve">Project No.:  </w:t>
    </w:r>
    <w:r>
      <w:fldChar w:fldCharType="begin"/>
    </w:r>
    <w:r>
      <w:instrText xml:space="preserve"> macrobutton nomac</w:instrText>
    </w:r>
    <w:r>
      <w:instrText xml:space="preserve">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</w:p>
  <w:p w:rsidR="00000000" w:rsidRDefault="00604057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604057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604057">
    <w:pPr>
      <w:pStyle w:val="Header"/>
      <w:tabs>
        <w:tab w:val="clear" w:pos="4320"/>
        <w:tab w:val="clear" w:pos="8640"/>
        <w:tab w:val="right" w:pos="9648"/>
      </w:tabs>
      <w:ind w:right="-46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BA8"/>
    <w:multiLevelType w:val="hybridMultilevel"/>
    <w:tmpl w:val="B088D7F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057"/>
    <w:rsid w:val="00604057"/>
    <w:rsid w:val="00B2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04057"/>
    <w:pPr>
      <w:keepNext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rsid w:val="00604057"/>
    <w:rPr>
      <w:rFonts w:ascii="Univers" w:hAnsi="Univers"/>
      <w:b/>
    </w:rPr>
  </w:style>
  <w:style w:type="paragraph" w:styleId="BodyTextIndent">
    <w:name w:val="Body Text Indent"/>
    <w:basedOn w:val="Normal"/>
    <w:link w:val="BodyTextIndentChar"/>
    <w:semiHidden/>
    <w:rsid w:val="00604057"/>
    <w:pPr>
      <w:tabs>
        <w:tab w:val="left" w:pos="-90"/>
      </w:tabs>
      <w:ind w:hanging="90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604057"/>
    <w:rPr>
      <w:rFonts w:ascii="Univers" w:hAnsi="Univers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E07_FacilityStandards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DB_E07_FacilityStandards_6-29-01F.dot</Template>
  <TotalTime>41</TotalTime>
  <Pages>2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-</vt:lpstr>
    </vt:vector>
  </TitlesOfParts>
  <Company> 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-</dc:title>
  <dc:subject/>
  <dc:creator>vbhargav</dc:creator>
  <cp:keywords/>
  <cp:lastModifiedBy>vbhargav</cp:lastModifiedBy>
  <cp:revision>2</cp:revision>
  <cp:lastPrinted>2001-04-14T18:27:00Z</cp:lastPrinted>
  <dcterms:created xsi:type="dcterms:W3CDTF">2012-05-16T17:00:00Z</dcterms:created>
  <dcterms:modified xsi:type="dcterms:W3CDTF">2012-05-16T17:41:00Z</dcterms:modified>
</cp:coreProperties>
</file>