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  <w:gridCol w:w="5779"/>
      </w:tblGrid>
      <w:tr w:rsidR="007C35B1" w:rsidRPr="003E6CAF" w:rsidTr="003C6825">
        <w:trPr>
          <w:trHeight w:val="530"/>
        </w:trPr>
        <w:tc>
          <w:tcPr>
            <w:tcW w:w="5000" w:type="pct"/>
            <w:gridSpan w:val="2"/>
          </w:tcPr>
          <w:p w:rsidR="00652547" w:rsidRPr="003E6CAF" w:rsidRDefault="007C35B1" w:rsidP="00911F37">
            <w:pPr>
              <w:pStyle w:val="NormalWeb"/>
              <w:spacing w:before="0" w:beforeAutospacing="0" w:after="120" w:afterAutospacing="0"/>
              <w:jc w:val="center"/>
              <w:rPr>
                <w:rFonts w:cs="Arial"/>
                <w:sz w:val="20"/>
                <w:szCs w:val="20"/>
              </w:rPr>
            </w:pPr>
            <w:r w:rsidRPr="003E6CAF">
              <w:rPr>
                <w:b/>
                <w:bCs/>
              </w:rPr>
              <w:t xml:space="preserve">Commonly Needed Information </w:t>
            </w:r>
            <w:r w:rsidR="00E218E3">
              <w:rPr>
                <w:b/>
                <w:bCs/>
              </w:rPr>
              <w:br/>
            </w:r>
            <w:r w:rsidRPr="00652547">
              <w:rPr>
                <w:rStyle w:val="text9bold1"/>
              </w:rPr>
              <w:t xml:space="preserve">Last updated </w:t>
            </w:r>
            <w:r w:rsidR="00911F37">
              <w:rPr>
                <w:rStyle w:val="text9bold1"/>
              </w:rPr>
              <w:t>9</w:t>
            </w:r>
            <w:r w:rsidRPr="00652547">
              <w:rPr>
                <w:rStyle w:val="text9bold1"/>
              </w:rPr>
              <w:t>/</w:t>
            </w:r>
            <w:r w:rsidR="00E218E3">
              <w:rPr>
                <w:rStyle w:val="text9bold1"/>
              </w:rPr>
              <w:t>24</w:t>
            </w:r>
            <w:r w:rsidRPr="00652547">
              <w:rPr>
                <w:rStyle w:val="text9bold1"/>
              </w:rPr>
              <w:t>/20</w:t>
            </w:r>
            <w:r w:rsidR="00261FEC">
              <w:rPr>
                <w:rStyle w:val="text9bold1"/>
              </w:rPr>
              <w:t>1</w:t>
            </w:r>
            <w:r w:rsidR="00E8152F">
              <w:rPr>
                <w:rStyle w:val="text9bold1"/>
              </w:rPr>
              <w:t>4</w:t>
            </w:r>
            <w:r w:rsidRPr="003E6CA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C35B1" w:rsidRPr="003E6CAF" w:rsidTr="00340FAC">
        <w:trPr>
          <w:trHeight w:val="503"/>
        </w:trPr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Type of Institution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UCOP is a public, nonprofit educational institution exempt under Section 501(c</w:t>
            </w:r>
            <w:proofErr w:type="gramStart"/>
            <w:r w:rsidRPr="003E6CAF">
              <w:rPr>
                <w:rFonts w:cs="Arial"/>
                <w:color w:val="000000"/>
                <w:sz w:val="20"/>
                <w:szCs w:val="20"/>
              </w:rPr>
              <w:t>)(</w:t>
            </w:r>
            <w:proofErr w:type="gramEnd"/>
            <w:r w:rsidRPr="003E6CAF">
              <w:rPr>
                <w:rFonts w:cs="Arial"/>
                <w:color w:val="000000"/>
                <w:sz w:val="20"/>
                <w:szCs w:val="20"/>
              </w:rPr>
              <w:t>3) of the IRS code.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Legal Name of Applicant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The Regents of the </w:t>
            </w:r>
            <w:smartTag w:uri="urn:schemas-microsoft-com:office:smarttags" w:element="place">
              <w:smartTag w:uri="urn:schemas-microsoft-com:office:smarttags" w:element="PlaceTyp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University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7C35B1" w:rsidRPr="003E6CAF" w:rsidTr="00340FAC">
        <w:trPr>
          <w:trHeight w:val="188"/>
        </w:trPr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Date of Incorporation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1868 (UC)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Official Institutional Mailing Address</w:t>
            </w:r>
          </w:p>
        </w:tc>
        <w:tc>
          <w:tcPr>
            <w:tcW w:w="2623" w:type="pct"/>
          </w:tcPr>
          <w:p w:rsidR="007C35B1" w:rsidRPr="003E6CAF" w:rsidRDefault="007C35B1" w:rsidP="00652547">
            <w:pPr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University of California, Office of the President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Research </w:t>
            </w:r>
            <w:r w:rsidR="00431128">
              <w:rPr>
                <w:rFonts w:cs="Arial"/>
                <w:color w:val="000000"/>
                <w:sz w:val="20"/>
                <w:szCs w:val="20"/>
              </w:rPr>
              <w:t>Policy Analysis &amp; Coordination</w:t>
            </w:r>
          </w:p>
          <w:p w:rsidR="007C35B1" w:rsidRPr="003E6CAF" w:rsidRDefault="007C35B1" w:rsidP="00652547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1111 Franklin St.</w:t>
                </w:r>
              </w:smartTag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431128">
              <w:rPr>
                <w:rFonts w:cs="Arial"/>
                <w:color w:val="000000"/>
                <w:sz w:val="20"/>
                <w:szCs w:val="20"/>
              </w:rPr>
              <w:t>11</w:t>
            </w:r>
            <w:r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fl.</w:t>
            </w:r>
          </w:p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Oakland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94607-5200</w:t>
                </w:r>
              </w:smartTag>
            </w:smartTag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Alameda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County</w:t>
                </w:r>
              </w:smartTag>
            </w:smartTag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Congressional District</w:t>
            </w:r>
          </w:p>
        </w:tc>
        <w:tc>
          <w:tcPr>
            <w:tcW w:w="2623" w:type="pct"/>
          </w:tcPr>
          <w:p w:rsidR="007C35B1" w:rsidRPr="003E6CAF" w:rsidRDefault="006B131D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7C35B1"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IRS Employer Identification Number (EIN) or Tax ID (TIN)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94-3067788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NIH IPF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577501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NFS Organizational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5300002832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Dun &amp; Bradstreet Number (DUNS)</w:t>
            </w:r>
          </w:p>
        </w:tc>
        <w:tc>
          <w:tcPr>
            <w:tcW w:w="2623" w:type="pct"/>
          </w:tcPr>
          <w:p w:rsidR="007C35B1" w:rsidRPr="003E6CAF" w:rsidRDefault="00450F47" w:rsidP="00450F47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</w:t>
            </w:r>
            <w:r w:rsidR="007C35B1" w:rsidRPr="003E6CAF">
              <w:rPr>
                <w:rFonts w:cs="Arial"/>
                <w:color w:val="000000"/>
                <w:sz w:val="20"/>
                <w:szCs w:val="20"/>
              </w:rPr>
              <w:t>3985512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FICE (Federal Interagency Committee on Education)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001311-0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652547" w:rsidRDefault="007C35B1" w:rsidP="00D754FA">
            <w:pPr>
              <w:spacing w:after="120"/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North American Industry Classification System (NAICS) code. </w:t>
            </w:r>
            <w:r w:rsidRPr="003E6CAF">
              <w:rPr>
                <w:i/>
                <w:iCs/>
              </w:rPr>
              <w:t>(Formerly SIC code)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611310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Commercial and Government Number ("CAGE#")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IGGD0</w:t>
            </w:r>
          </w:p>
        </w:tc>
      </w:tr>
      <w:tr w:rsidR="00396392" w:rsidRPr="003E6CAF" w:rsidTr="00340FAC">
        <w:tc>
          <w:tcPr>
            <w:tcW w:w="2377" w:type="pct"/>
          </w:tcPr>
          <w:p w:rsidR="00396392" w:rsidRPr="003E6CAF" w:rsidRDefault="00396392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Federalwide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Assurance Number</w:t>
            </w:r>
          </w:p>
        </w:tc>
        <w:tc>
          <w:tcPr>
            <w:tcW w:w="2623" w:type="pct"/>
          </w:tcPr>
          <w:p w:rsidR="00396392" w:rsidRPr="003E6CAF" w:rsidRDefault="00396392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450F47">
              <w:rPr>
                <w:rFonts w:cs="Arial"/>
                <w:color w:val="000000"/>
                <w:sz w:val="20"/>
                <w:szCs w:val="20"/>
              </w:rPr>
              <w:t>FWA00016646</w:t>
            </w:r>
          </w:p>
        </w:tc>
      </w:tr>
      <w:tr w:rsidR="00450F47" w:rsidRPr="003E6CAF" w:rsidTr="00340FAC">
        <w:tc>
          <w:tcPr>
            <w:tcW w:w="2377" w:type="pct"/>
          </w:tcPr>
          <w:p w:rsidR="00450F47" w:rsidRDefault="00450F47" w:rsidP="00450F47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450F47">
              <w:rPr>
                <w:rFonts w:cs="Arial"/>
                <w:color w:val="000000"/>
                <w:sz w:val="20"/>
                <w:szCs w:val="20"/>
              </w:rPr>
              <w:t>System for Award Management (SAM)</w:t>
            </w:r>
          </w:p>
        </w:tc>
        <w:tc>
          <w:tcPr>
            <w:tcW w:w="2623" w:type="pct"/>
          </w:tcPr>
          <w:p w:rsidR="00450F47" w:rsidRPr="00450F47" w:rsidRDefault="00450F47" w:rsidP="003E6C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Registered </w:t>
            </w:r>
            <w:hyperlink r:id="rId5" w:history="1">
              <w:r w:rsidRPr="00450F47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Current F&amp;A Rate Agreement</w:t>
            </w:r>
          </w:p>
        </w:tc>
        <w:tc>
          <w:tcPr>
            <w:tcW w:w="2623" w:type="pct"/>
          </w:tcPr>
          <w:p w:rsidR="007C35B1" w:rsidRPr="00AF52E1" w:rsidRDefault="007C35B1" w:rsidP="00652547">
            <w:pPr>
              <w:rPr>
                <w:rFonts w:cs="Arial"/>
                <w:sz w:val="20"/>
                <w:szCs w:val="20"/>
              </w:rPr>
            </w:pPr>
            <w:r w:rsidRPr="00AF52E1">
              <w:rPr>
                <w:rFonts w:cs="Arial"/>
                <w:sz w:val="20"/>
                <w:szCs w:val="20"/>
              </w:rPr>
              <w:t xml:space="preserve">Dated </w:t>
            </w:r>
            <w:r w:rsidR="001E2901" w:rsidRPr="00AF52E1">
              <w:rPr>
                <w:rFonts w:cs="Arial"/>
                <w:sz w:val="20"/>
                <w:szCs w:val="20"/>
              </w:rPr>
              <w:t>Feb</w:t>
            </w:r>
            <w:r w:rsidRPr="00AF52E1">
              <w:rPr>
                <w:rFonts w:cs="Arial"/>
                <w:sz w:val="20"/>
                <w:szCs w:val="20"/>
              </w:rPr>
              <w:t xml:space="preserve">. </w:t>
            </w:r>
            <w:r w:rsidR="001E2901" w:rsidRPr="00AF52E1">
              <w:rPr>
                <w:rFonts w:cs="Arial"/>
                <w:sz w:val="20"/>
                <w:szCs w:val="20"/>
              </w:rPr>
              <w:t>4</w:t>
            </w:r>
            <w:r w:rsidRPr="00AF52E1">
              <w:rPr>
                <w:rFonts w:cs="Arial"/>
                <w:sz w:val="20"/>
                <w:szCs w:val="20"/>
              </w:rPr>
              <w:t>, 20</w:t>
            </w:r>
            <w:r w:rsidR="001E2901" w:rsidRPr="00AF52E1">
              <w:rPr>
                <w:rFonts w:cs="Arial"/>
                <w:sz w:val="20"/>
                <w:szCs w:val="20"/>
              </w:rPr>
              <w:t>11</w:t>
            </w:r>
            <w:r w:rsidRPr="00AF52E1">
              <w:rPr>
                <w:rFonts w:cs="Arial"/>
                <w:sz w:val="20"/>
                <w:szCs w:val="20"/>
              </w:rPr>
              <w:br/>
              <w:t xml:space="preserve">Negotiated with Department of Health and Human Services.  </w:t>
            </w:r>
          </w:p>
          <w:p w:rsidR="007C35B1" w:rsidRPr="00AF52E1" w:rsidRDefault="00806DE4" w:rsidP="003E6CAF">
            <w:pPr>
              <w:spacing w:after="120"/>
              <w:rPr>
                <w:sz w:val="20"/>
                <w:szCs w:val="20"/>
              </w:rPr>
            </w:pPr>
            <w:hyperlink r:id="rId6" w:history="1">
              <w:r w:rsidR="00AF52E1" w:rsidRPr="00AF52E1">
                <w:rPr>
                  <w:rStyle w:val="Hyperlink"/>
                  <w:sz w:val="20"/>
                  <w:szCs w:val="20"/>
                </w:rPr>
                <w:t>http://www.ucop.edu/financial-accounting/resources/facilities-administration-rates.html</w:t>
              </w:r>
            </w:hyperlink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Cognizant Federal Audit Agency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HHS Office of Inspector General, Region IX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>Office of Audit Services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50 United </w:t>
            </w:r>
            <w:smartTag w:uri="urn:schemas-microsoft-com:office:smarttags" w:element="PlaceName">
              <w:r w:rsidRPr="003E6CAF">
                <w:rPr>
                  <w:rFonts w:cs="Arial"/>
                  <w:color w:val="000000"/>
                  <w:sz w:val="20"/>
                  <w:szCs w:val="20"/>
                </w:rPr>
                <w:t>Nations</w:t>
              </w:r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3E6CAF">
                <w:rPr>
                  <w:rFonts w:cs="Arial"/>
                  <w:color w:val="000000"/>
                  <w:sz w:val="20"/>
                  <w:szCs w:val="20"/>
                </w:rPr>
                <w:t>Plaza</w:t>
              </w:r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San Francisco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94102</w:t>
                </w:r>
              </w:smartTag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Lori </w:t>
            </w:r>
            <w:proofErr w:type="spellStart"/>
            <w:r w:rsidRPr="003E6CAF">
              <w:rPr>
                <w:rFonts w:cs="Arial"/>
                <w:color w:val="000000"/>
                <w:sz w:val="20"/>
                <w:szCs w:val="20"/>
              </w:rPr>
              <w:t>Ahlstrand</w:t>
            </w:r>
            <w:proofErr w:type="spellEnd"/>
            <w:r w:rsidRPr="003E6CAF">
              <w:rPr>
                <w:rFonts w:cs="Arial"/>
                <w:color w:val="000000"/>
                <w:sz w:val="20"/>
                <w:szCs w:val="20"/>
              </w:rPr>
              <w:t>, (415) 437-8360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External Auditor</w:t>
            </w:r>
          </w:p>
        </w:tc>
        <w:tc>
          <w:tcPr>
            <w:tcW w:w="2623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PricewaterhouseCoopers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Date of Most Recent A-133 Audit</w:t>
            </w:r>
          </w:p>
        </w:tc>
        <w:tc>
          <w:tcPr>
            <w:tcW w:w="2623" w:type="pct"/>
          </w:tcPr>
          <w:p w:rsidR="00652547" w:rsidRPr="003E6CAF" w:rsidRDefault="00652547" w:rsidP="00340FAC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Year ending 6/30/</w:t>
            </w:r>
            <w:r w:rsidR="00431128">
              <w:rPr>
                <w:rFonts w:cs="Arial"/>
                <w:color w:val="000000"/>
                <w:sz w:val="20"/>
                <w:szCs w:val="20"/>
              </w:rPr>
              <w:t>201</w:t>
            </w:r>
            <w:r w:rsidR="00340FAC">
              <w:rPr>
                <w:rFonts w:cs="Arial"/>
                <w:color w:val="000000"/>
                <w:sz w:val="20"/>
                <w:szCs w:val="20"/>
              </w:rPr>
              <w:t>4</w:t>
            </w:r>
            <w:r w:rsidR="00AF52E1">
              <w:rPr>
                <w:rFonts w:cs="Arial"/>
                <w:color w:val="000000"/>
                <w:sz w:val="20"/>
                <w:szCs w:val="20"/>
              </w:rPr>
              <w:br/>
            </w:r>
            <w:hyperlink r:id="rId7" w:history="1">
              <w:r w:rsidR="00AF52E1" w:rsidRPr="00AF52E1">
                <w:rPr>
                  <w:rStyle w:val="Hyperlink"/>
                  <w:rFonts w:cs="Arial"/>
                  <w:sz w:val="20"/>
                  <w:szCs w:val="20"/>
                </w:rPr>
                <w:t>http://www.ucop.edu/financial-accounting/financial-reports/a-133-audit-reports.html</w:t>
              </w:r>
            </w:hyperlink>
          </w:p>
        </w:tc>
      </w:tr>
      <w:tr w:rsidR="00261FEC" w:rsidRPr="003E6CAF" w:rsidTr="00340FAC">
        <w:tc>
          <w:tcPr>
            <w:tcW w:w="2377" w:type="pct"/>
          </w:tcPr>
          <w:p w:rsidR="00261FEC" w:rsidRPr="003E6CAF" w:rsidRDefault="00261FEC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99</w:t>
            </w:r>
            <w:r w:rsidR="005A3948">
              <w:rPr>
                <w:rFonts w:cs="Arial"/>
                <w:color w:val="000000"/>
                <w:sz w:val="20"/>
                <w:szCs w:val="20"/>
              </w:rPr>
              <w:t>0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>T UC Tax Return</w:t>
            </w:r>
          </w:p>
        </w:tc>
        <w:tc>
          <w:tcPr>
            <w:tcW w:w="2623" w:type="pct"/>
          </w:tcPr>
          <w:p w:rsidR="00261FEC" w:rsidRPr="003E6CAF" w:rsidRDefault="00396392" w:rsidP="00AF52E1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Contact </w:t>
            </w:r>
            <w:hyperlink r:id="rId8" w:history="1">
              <w:r w:rsidRPr="00450F47">
                <w:rPr>
                  <w:rStyle w:val="Hyperlink"/>
                  <w:rFonts w:cs="Arial"/>
                  <w:sz w:val="20"/>
                  <w:szCs w:val="20"/>
                </w:rPr>
                <w:t xml:space="preserve">Lourdes </w:t>
              </w:r>
              <w:proofErr w:type="spellStart"/>
              <w:r w:rsidRPr="00450F47">
                <w:rPr>
                  <w:rStyle w:val="Hyperlink"/>
                  <w:rFonts w:cs="Arial"/>
                  <w:sz w:val="20"/>
                  <w:szCs w:val="20"/>
                </w:rPr>
                <w:t>DeMattos</w:t>
              </w:r>
              <w:proofErr w:type="spellEnd"/>
            </w:hyperlink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Checks Should be Made Payable to</w:t>
            </w:r>
          </w:p>
        </w:tc>
        <w:tc>
          <w:tcPr>
            <w:tcW w:w="2623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 Regents</w:t>
            </w:r>
          </w:p>
        </w:tc>
      </w:tr>
      <w:tr w:rsidR="00652547" w:rsidRPr="003E6CAF" w:rsidTr="00396392">
        <w:trPr>
          <w:trHeight w:val="1187"/>
        </w:trPr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Checks Should be Sent to</w:t>
            </w:r>
          </w:p>
        </w:tc>
        <w:tc>
          <w:tcPr>
            <w:tcW w:w="2623" w:type="pct"/>
          </w:tcPr>
          <w:p w:rsidR="00652547" w:rsidRPr="003E6CAF" w:rsidRDefault="00652547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UCLA Remittance Center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>Box 951432, 1125 Murphy Hall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405 </w:t>
            </w:r>
            <w:proofErr w:type="spellStart"/>
            <w:r w:rsidR="001F528B" w:rsidRPr="001F528B">
              <w:rPr>
                <w:rFonts w:cs="Arial"/>
                <w:color w:val="000000"/>
                <w:sz w:val="20"/>
                <w:szCs w:val="20"/>
              </w:rPr>
              <w:t>Hilgard</w:t>
            </w:r>
            <w:proofErr w:type="spellEnd"/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 Ave., LA, CA 90095-9000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Attn: Jovan Iglesias 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>Phone: 310-794-2836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Overnight Delivery Address </w:t>
            </w:r>
          </w:p>
        </w:tc>
        <w:tc>
          <w:tcPr>
            <w:tcW w:w="2623" w:type="pct"/>
          </w:tcPr>
          <w:p w:rsidR="00652547" w:rsidRPr="003E6CAF" w:rsidRDefault="00652547" w:rsidP="00652547">
            <w:pPr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University of California Office of the President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proofErr w:type="gramStart"/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Research </w:t>
            </w:r>
            <w:r w:rsidR="003E7FC1">
              <w:rPr>
                <w:rFonts w:cs="Arial"/>
                <w:color w:val="000000"/>
                <w:sz w:val="20"/>
                <w:szCs w:val="20"/>
              </w:rPr>
              <w:t xml:space="preserve"> Policy</w:t>
            </w:r>
            <w:proofErr w:type="gramEnd"/>
            <w:r w:rsidR="003E7FC1">
              <w:rPr>
                <w:rFonts w:cs="Arial"/>
                <w:color w:val="000000"/>
                <w:sz w:val="20"/>
                <w:szCs w:val="20"/>
              </w:rPr>
              <w:t xml:space="preserve"> Analysis &amp; Coordination                                                             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1111 Franklin St., </w:t>
            </w:r>
            <w:r w:rsidR="003E7FC1">
              <w:rPr>
                <w:rFonts w:cs="Arial"/>
                <w:color w:val="000000"/>
                <w:sz w:val="20"/>
                <w:szCs w:val="20"/>
              </w:rPr>
              <w:t>11</w:t>
            </w:r>
            <w:r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fl.</w:t>
            </w:r>
          </w:p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Oakland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94607-5200</w:t>
                </w:r>
              </w:smartTag>
            </w:smartTag>
          </w:p>
        </w:tc>
      </w:tr>
      <w:tr w:rsidR="00652547" w:rsidRPr="003E6CAF" w:rsidTr="00340FAC">
        <w:tc>
          <w:tcPr>
            <w:tcW w:w="2377" w:type="pct"/>
            <w:vAlign w:val="center"/>
          </w:tcPr>
          <w:p w:rsidR="00652547" w:rsidRPr="003E6CAF" w:rsidRDefault="00652547" w:rsidP="00652547">
            <w:pPr>
              <w:rPr>
                <w:rFonts w:ascii="Arial" w:hAnsi="Arial" w:cs="Arial"/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>Main Telephone Number</w:t>
            </w:r>
            <w:r w:rsidRPr="003E6CAF">
              <w:rPr>
                <w:rFonts w:ascii="Arial" w:hAnsi="Arial" w:cs="Arial"/>
                <w:sz w:val="20"/>
                <w:szCs w:val="20"/>
              </w:rPr>
              <w:br/>
            </w:r>
            <w:r w:rsidRPr="003E6CAF">
              <w:rPr>
                <w:sz w:val="20"/>
                <w:szCs w:val="20"/>
              </w:rPr>
              <w:t>Fax Number</w:t>
            </w:r>
          </w:p>
        </w:tc>
        <w:tc>
          <w:tcPr>
            <w:tcW w:w="2623" w:type="pct"/>
            <w:vAlign w:val="center"/>
          </w:tcPr>
          <w:p w:rsidR="00652547" w:rsidRPr="003E6CAF" w:rsidRDefault="00652547" w:rsidP="00652547">
            <w:pPr>
              <w:rPr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>(510) 987-9850</w:t>
            </w:r>
          </w:p>
          <w:p w:rsidR="00652547" w:rsidRPr="003E6CAF" w:rsidRDefault="00652547" w:rsidP="003E7FC1">
            <w:pPr>
              <w:rPr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 xml:space="preserve">(510) </w:t>
            </w:r>
            <w:r w:rsidR="003E7FC1">
              <w:rPr>
                <w:sz w:val="20"/>
                <w:szCs w:val="20"/>
              </w:rPr>
              <w:t>9</w:t>
            </w:r>
            <w:r w:rsidRPr="003E6CAF">
              <w:rPr>
                <w:sz w:val="20"/>
                <w:szCs w:val="20"/>
              </w:rPr>
              <w:t>87-</w:t>
            </w:r>
            <w:r w:rsidR="003E7FC1">
              <w:rPr>
                <w:sz w:val="20"/>
                <w:szCs w:val="20"/>
              </w:rPr>
              <w:t>9456</w:t>
            </w:r>
          </w:p>
        </w:tc>
      </w:tr>
    </w:tbl>
    <w:p w:rsidR="00FC7102" w:rsidRPr="00652547" w:rsidRDefault="00FC7102" w:rsidP="00AE14B2"/>
    <w:sectPr w:rsidR="00FC7102" w:rsidRPr="00652547" w:rsidSect="003C682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F67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02A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5611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45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A72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C9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28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30"/>
    <w:rsid w:val="00035D59"/>
    <w:rsid w:val="00037783"/>
    <w:rsid w:val="00037F49"/>
    <w:rsid w:val="0004544A"/>
    <w:rsid w:val="000541D5"/>
    <w:rsid w:val="000728E2"/>
    <w:rsid w:val="00073439"/>
    <w:rsid w:val="000802BE"/>
    <w:rsid w:val="00082923"/>
    <w:rsid w:val="000A643F"/>
    <w:rsid w:val="000B4EFE"/>
    <w:rsid w:val="000B77F6"/>
    <w:rsid w:val="000C7B19"/>
    <w:rsid w:val="000E201B"/>
    <w:rsid w:val="00102C41"/>
    <w:rsid w:val="00104F2A"/>
    <w:rsid w:val="00126EF7"/>
    <w:rsid w:val="00145671"/>
    <w:rsid w:val="00146CF4"/>
    <w:rsid w:val="00184F7C"/>
    <w:rsid w:val="001B7FA8"/>
    <w:rsid w:val="001D46B1"/>
    <w:rsid w:val="001E2901"/>
    <w:rsid w:val="001E69D1"/>
    <w:rsid w:val="001F528B"/>
    <w:rsid w:val="001F52D1"/>
    <w:rsid w:val="00202F1C"/>
    <w:rsid w:val="00225467"/>
    <w:rsid w:val="00237462"/>
    <w:rsid w:val="00244841"/>
    <w:rsid w:val="00261FEC"/>
    <w:rsid w:val="00274A7A"/>
    <w:rsid w:val="002A07CF"/>
    <w:rsid w:val="002B2630"/>
    <w:rsid w:val="002F06D7"/>
    <w:rsid w:val="00315412"/>
    <w:rsid w:val="00340FAC"/>
    <w:rsid w:val="00361AE6"/>
    <w:rsid w:val="00376AEC"/>
    <w:rsid w:val="003947A0"/>
    <w:rsid w:val="00396392"/>
    <w:rsid w:val="003C6825"/>
    <w:rsid w:val="003E6CAF"/>
    <w:rsid w:val="003E7FC1"/>
    <w:rsid w:val="00414448"/>
    <w:rsid w:val="00427B98"/>
    <w:rsid w:val="00431128"/>
    <w:rsid w:val="00436639"/>
    <w:rsid w:val="00450F47"/>
    <w:rsid w:val="00450FBC"/>
    <w:rsid w:val="00460E4B"/>
    <w:rsid w:val="004760F3"/>
    <w:rsid w:val="00477A62"/>
    <w:rsid w:val="004C7F92"/>
    <w:rsid w:val="004F35AA"/>
    <w:rsid w:val="004F3BD9"/>
    <w:rsid w:val="00513E8D"/>
    <w:rsid w:val="005425A2"/>
    <w:rsid w:val="00553CAB"/>
    <w:rsid w:val="00556BAA"/>
    <w:rsid w:val="00577D9D"/>
    <w:rsid w:val="005A3948"/>
    <w:rsid w:val="005C5403"/>
    <w:rsid w:val="00611A40"/>
    <w:rsid w:val="00651F26"/>
    <w:rsid w:val="00652547"/>
    <w:rsid w:val="00664EDF"/>
    <w:rsid w:val="00671B57"/>
    <w:rsid w:val="00676414"/>
    <w:rsid w:val="006B131D"/>
    <w:rsid w:val="006B1BA6"/>
    <w:rsid w:val="006C0C77"/>
    <w:rsid w:val="006D137F"/>
    <w:rsid w:val="006E346B"/>
    <w:rsid w:val="006F46AF"/>
    <w:rsid w:val="00736F8E"/>
    <w:rsid w:val="00741E3A"/>
    <w:rsid w:val="0075099A"/>
    <w:rsid w:val="00776B0C"/>
    <w:rsid w:val="0078588A"/>
    <w:rsid w:val="0079743F"/>
    <w:rsid w:val="007A0192"/>
    <w:rsid w:val="007C35B1"/>
    <w:rsid w:val="007D11B5"/>
    <w:rsid w:val="007E7577"/>
    <w:rsid w:val="007F0FC7"/>
    <w:rsid w:val="00806DE4"/>
    <w:rsid w:val="008313C8"/>
    <w:rsid w:val="00840859"/>
    <w:rsid w:val="00847DA8"/>
    <w:rsid w:val="00861FE0"/>
    <w:rsid w:val="008751D4"/>
    <w:rsid w:val="00881A99"/>
    <w:rsid w:val="008F0072"/>
    <w:rsid w:val="00911F37"/>
    <w:rsid w:val="00920F98"/>
    <w:rsid w:val="00965085"/>
    <w:rsid w:val="0099358E"/>
    <w:rsid w:val="009B06F5"/>
    <w:rsid w:val="009B381C"/>
    <w:rsid w:val="009F50B8"/>
    <w:rsid w:val="009F7B1E"/>
    <w:rsid w:val="00A11D51"/>
    <w:rsid w:val="00A36D0E"/>
    <w:rsid w:val="00A53341"/>
    <w:rsid w:val="00A57056"/>
    <w:rsid w:val="00A96EF2"/>
    <w:rsid w:val="00AA0CE0"/>
    <w:rsid w:val="00AC2AC3"/>
    <w:rsid w:val="00AD6A7D"/>
    <w:rsid w:val="00AE02B5"/>
    <w:rsid w:val="00AE14B2"/>
    <w:rsid w:val="00AF52E1"/>
    <w:rsid w:val="00AF587A"/>
    <w:rsid w:val="00B5021C"/>
    <w:rsid w:val="00BB5F21"/>
    <w:rsid w:val="00BC18D0"/>
    <w:rsid w:val="00BC553C"/>
    <w:rsid w:val="00BF11FD"/>
    <w:rsid w:val="00C26B56"/>
    <w:rsid w:val="00C66650"/>
    <w:rsid w:val="00C672EA"/>
    <w:rsid w:val="00C728F5"/>
    <w:rsid w:val="00C77701"/>
    <w:rsid w:val="00C907D8"/>
    <w:rsid w:val="00CA11BB"/>
    <w:rsid w:val="00CA266D"/>
    <w:rsid w:val="00CE0FAB"/>
    <w:rsid w:val="00CF2D4C"/>
    <w:rsid w:val="00D2495F"/>
    <w:rsid w:val="00D754FA"/>
    <w:rsid w:val="00D75A9F"/>
    <w:rsid w:val="00D91B0C"/>
    <w:rsid w:val="00DA5D7D"/>
    <w:rsid w:val="00DB3051"/>
    <w:rsid w:val="00DB40BA"/>
    <w:rsid w:val="00DD4AA7"/>
    <w:rsid w:val="00DD573C"/>
    <w:rsid w:val="00DE5286"/>
    <w:rsid w:val="00DF3297"/>
    <w:rsid w:val="00DF4886"/>
    <w:rsid w:val="00DF700C"/>
    <w:rsid w:val="00E218E3"/>
    <w:rsid w:val="00E3614C"/>
    <w:rsid w:val="00E47195"/>
    <w:rsid w:val="00E8152F"/>
    <w:rsid w:val="00E85790"/>
    <w:rsid w:val="00E87C5B"/>
    <w:rsid w:val="00EE153D"/>
    <w:rsid w:val="00EE3ACB"/>
    <w:rsid w:val="00F37A33"/>
    <w:rsid w:val="00F44165"/>
    <w:rsid w:val="00F663DA"/>
    <w:rsid w:val="00F7202F"/>
    <w:rsid w:val="00F8594A"/>
    <w:rsid w:val="00F86921"/>
    <w:rsid w:val="00FB03F9"/>
    <w:rsid w:val="00FB1E57"/>
    <w:rsid w:val="00FC7102"/>
    <w:rsid w:val="00FD3883"/>
    <w:rsid w:val="00FD422F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44165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C35B1"/>
    <w:rPr>
      <w:color w:val="0000FF"/>
      <w:u w:val="single"/>
    </w:rPr>
  </w:style>
  <w:style w:type="paragraph" w:styleId="NormalWeb">
    <w:name w:val="Normal (Web)"/>
    <w:basedOn w:val="Normal"/>
    <w:rsid w:val="007C35B1"/>
    <w:pPr>
      <w:spacing w:before="100" w:beforeAutospacing="1" w:after="100" w:afterAutospacing="1"/>
    </w:pPr>
    <w:rPr>
      <w:color w:val="000000"/>
    </w:rPr>
  </w:style>
  <w:style w:type="paragraph" w:styleId="EndnoteText">
    <w:name w:val="endnote text"/>
    <w:basedOn w:val="Normal"/>
    <w:semiHidden/>
    <w:rsid w:val="007C35B1"/>
    <w:pPr>
      <w:tabs>
        <w:tab w:val="left" w:pos="-720"/>
      </w:tabs>
      <w:suppressAutoHyphens/>
    </w:pPr>
    <w:rPr>
      <w:rFonts w:ascii="Courier" w:hAnsi="Courier"/>
      <w:szCs w:val="20"/>
    </w:rPr>
  </w:style>
  <w:style w:type="character" w:customStyle="1" w:styleId="text9bold1">
    <w:name w:val="text9bold1"/>
    <w:basedOn w:val="DefaultParagraphFont"/>
    <w:rsid w:val="007C35B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D754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.demattos@ucop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op.edu/financial-accounting/financial-reports/a-133-audit-repo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op.edu/financial-accounting/resources/facilities-administration-rates.html" TargetMode="External"/><Relationship Id="rId5" Type="http://schemas.openxmlformats.org/officeDocument/2006/relationships/hyperlink" Target="http://www.sam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</vt:lpstr>
    </vt:vector>
  </TitlesOfParts>
  <Company>UCOP</Company>
  <LinksUpToDate>false</LinksUpToDate>
  <CharactersWithSpaces>2613</CharactersWithSpaces>
  <SharedDoc>false</SharedDoc>
  <HLinks>
    <vt:vector size="18" baseType="variant"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>http://www.ucop.edu/raohome/handbook/990t-fy11.pdf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http://www.ucop.edu/financial-accounting/financial-reports/a-133-audit-reports.html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http://www.ucop.edu/financial-accounting/resources/facilities-administration-rates.html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</dc:title>
  <dc:subject/>
  <dc:creator>University of California</dc:creator>
  <cp:keywords/>
  <dc:description/>
  <cp:lastModifiedBy>ldematto</cp:lastModifiedBy>
  <cp:revision>4</cp:revision>
  <cp:lastPrinted>2007-06-21T22:28:00Z</cp:lastPrinted>
  <dcterms:created xsi:type="dcterms:W3CDTF">2014-09-24T22:59:00Z</dcterms:created>
  <dcterms:modified xsi:type="dcterms:W3CDTF">2014-09-24T23:01:00Z</dcterms:modified>
</cp:coreProperties>
</file>